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D" w:rsidRPr="00BE426A" w:rsidRDefault="00E85C8D" w:rsidP="00E85C8D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26"/>
          <w:szCs w:val="26"/>
        </w:rPr>
      </w:pPr>
      <w:r w:rsidRPr="00BE426A">
        <w:rPr>
          <w:rFonts w:ascii="Arial" w:hAnsi="Arial" w:cs="Arial"/>
          <w:b/>
          <w:i/>
          <w:sz w:val="26"/>
          <w:szCs w:val="26"/>
        </w:rPr>
        <w:t>ВНИМАНИЕ!</w:t>
      </w:r>
    </w:p>
    <w:p w:rsidR="00E85C8D" w:rsidRPr="00BE426A" w:rsidRDefault="00E85C8D" w:rsidP="00E85C8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 w:rsidRPr="00BE426A">
        <w:rPr>
          <w:rFonts w:ascii="Arial" w:hAnsi="Arial" w:cs="Arial"/>
          <w:b/>
          <w:i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E85C8D" w:rsidRPr="00BE426A" w:rsidRDefault="00E85C8D" w:rsidP="00E85C8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 w:rsidRPr="00BE426A">
        <w:rPr>
          <w:rFonts w:ascii="Arial" w:hAnsi="Arial" w:cs="Arial"/>
          <w:b/>
          <w:i/>
        </w:rPr>
        <w:t xml:space="preserve">Дата начала проведения независимой экспертизы - </w:t>
      </w:r>
      <w:r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марта</w:t>
      </w:r>
      <w:r>
        <w:rPr>
          <w:rFonts w:ascii="Arial" w:hAnsi="Arial" w:cs="Arial"/>
          <w:b/>
          <w:i/>
        </w:rPr>
        <w:t xml:space="preserve"> 2014</w:t>
      </w:r>
      <w:r w:rsidRPr="00BE426A">
        <w:rPr>
          <w:rFonts w:ascii="Arial" w:hAnsi="Arial" w:cs="Arial"/>
          <w:b/>
          <w:i/>
        </w:rPr>
        <w:t xml:space="preserve"> года.</w:t>
      </w:r>
    </w:p>
    <w:p w:rsidR="00E85C8D" w:rsidRPr="00BE426A" w:rsidRDefault="00E85C8D" w:rsidP="00E85C8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 w:rsidRPr="00BE426A">
        <w:rPr>
          <w:rFonts w:ascii="Arial" w:hAnsi="Arial" w:cs="Arial"/>
          <w:b/>
          <w:i/>
        </w:rPr>
        <w:t>Дата окончания приема экспертных заключений –</w:t>
      </w:r>
      <w:r>
        <w:rPr>
          <w:rFonts w:ascii="Arial" w:hAnsi="Arial" w:cs="Arial"/>
          <w:b/>
          <w:i/>
        </w:rPr>
        <w:t>10 марта</w:t>
      </w:r>
      <w:r>
        <w:rPr>
          <w:rFonts w:ascii="Arial" w:hAnsi="Arial" w:cs="Arial"/>
          <w:b/>
          <w:i/>
        </w:rPr>
        <w:t xml:space="preserve"> </w:t>
      </w:r>
      <w:r w:rsidRPr="00BE426A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4</w:t>
      </w:r>
      <w:r w:rsidRPr="00BE426A">
        <w:rPr>
          <w:rFonts w:ascii="Arial" w:hAnsi="Arial" w:cs="Arial"/>
          <w:b/>
          <w:i/>
        </w:rPr>
        <w:t xml:space="preserve"> года.</w:t>
      </w:r>
    </w:p>
    <w:p w:rsidR="00E85C8D" w:rsidRPr="00BE426A" w:rsidRDefault="00E85C8D" w:rsidP="00E85C8D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 w:rsidRPr="00BE426A">
        <w:rPr>
          <w:rFonts w:ascii="Arial" w:hAnsi="Arial" w:cs="Arial"/>
          <w:b/>
          <w:i/>
        </w:rPr>
        <w:t xml:space="preserve">Экспертное заключение независимого эксперта направляется на адрес электронной почты Endzhe.Hayrullina@tatar.ru, а также по адресу: село Старое Дрожжаное, ул. </w:t>
      </w:r>
      <w:proofErr w:type="gramStart"/>
      <w:r w:rsidRPr="00BE426A">
        <w:rPr>
          <w:rFonts w:ascii="Arial" w:hAnsi="Arial" w:cs="Arial"/>
          <w:b/>
          <w:i/>
        </w:rPr>
        <w:t>Центральная</w:t>
      </w:r>
      <w:proofErr w:type="gramEnd"/>
      <w:r w:rsidRPr="00BE426A">
        <w:rPr>
          <w:rFonts w:ascii="Arial" w:hAnsi="Arial" w:cs="Arial"/>
          <w:b/>
          <w:i/>
        </w:rPr>
        <w:t>, д.13, юридический отдел, тел.8(84375)2-20-50.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38AE" wp14:editId="49AF1C10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8D" w:rsidRDefault="00E85C8D" w:rsidP="00E85C8D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" filled="f" stroked="f">
                <v:textbox>
                  <w:txbxContent>
                    <w:p w:rsidR="00E85C8D" w:rsidRDefault="00E85C8D" w:rsidP="00E85C8D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85C8D" w:rsidRDefault="00E85C8D" w:rsidP="00E85C8D">
      <w:pPr>
        <w:ind w:left="-993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right="3968"/>
        <w:jc w:val="both"/>
        <w:rPr>
          <w:bCs/>
          <w:vanish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 на территории </w:t>
      </w:r>
      <w:proofErr w:type="spellStart"/>
      <w:r>
        <w:rPr>
          <w:bCs/>
          <w:color w:val="000000"/>
          <w:sz w:val="28"/>
          <w:szCs w:val="28"/>
        </w:rPr>
        <w:t>Марсовского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bCs/>
          <w:vanish/>
          <w:color w:val="000000"/>
          <w:sz w:val="28"/>
          <w:szCs w:val="28"/>
        </w:rPr>
        <w:t>РеР</w:t>
      </w:r>
    </w:p>
    <w:p w:rsidR="00E85C8D" w:rsidRDefault="00E85C8D" w:rsidP="00E85C8D">
      <w:pPr>
        <w:shd w:val="clear" w:color="auto" w:fill="FFFFFF"/>
        <w:spacing w:line="202" w:lineRule="atLeast"/>
        <w:ind w:right="3968"/>
        <w:jc w:val="both"/>
        <w:rPr>
          <w:color w:val="000000"/>
          <w:sz w:val="28"/>
          <w:szCs w:val="28"/>
        </w:rPr>
      </w:pPr>
    </w:p>
    <w:bookmarkEnd w:id="0"/>
    <w:p w:rsidR="00E85C8D" w:rsidRDefault="00E85C8D" w:rsidP="00E85C8D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со статьей 56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5" w:history="1">
        <w:r>
          <w:rPr>
            <w:rStyle w:val="af4"/>
            <w:rFonts w:eastAsiaTheme="majorEastAsia"/>
            <w:color w:val="000000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статьей 84</w:t>
      </w:r>
      <w:r>
        <w:rPr>
          <w:color w:val="000000"/>
          <w:sz w:val="28"/>
          <w:szCs w:val="28"/>
        </w:rPr>
        <w:t xml:space="preserve"> Устава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>
        <w:rPr>
          <w:rStyle w:val="apple-converted-space"/>
          <w:rFonts w:eastAsiaTheme="majorEastAsia"/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Татарстан, Совет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E85C8D" w:rsidRDefault="00E85C8D" w:rsidP="00E85C8D">
      <w:pPr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Обнародовать настоящее решение путем размещения на информационных стендах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 по адресам: </w:t>
      </w:r>
      <w:r>
        <w:rPr>
          <w:sz w:val="28"/>
          <w:szCs w:val="28"/>
        </w:rPr>
        <w:t xml:space="preserve">село </w:t>
      </w:r>
      <w:r>
        <w:rPr>
          <w:sz w:val="28"/>
          <w:szCs w:val="28"/>
          <w:lang w:val="tt-RU"/>
        </w:rPr>
        <w:t>Нижний Каракитан,  улица Ленина, дом № 30, здание Каракитанского СДК; ул. Комсомольская, дом № 2, здание филиала Каракитан; улица Школьная, дом №1 , здание Марсовский средней школы; село Верхний Каракитан, улица  Ленина, дом № 46 здание  магазина райпо;</w:t>
      </w:r>
      <w:proofErr w:type="gramEnd"/>
      <w:r>
        <w:rPr>
          <w:sz w:val="28"/>
          <w:szCs w:val="28"/>
          <w:lang w:val="tt-RU"/>
        </w:rPr>
        <w:t xml:space="preserve"> село Татарская Бездна, улице Гагарина, дом 37,здание Татарско-Безднинской начальной школы; улица Гагарина административное здание КФХ “Р.Р.Хафизов”.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85C8D" w:rsidRDefault="00E85C8D" w:rsidP="00E85C8D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85C8D" w:rsidRDefault="00E85C8D" w:rsidP="00E85C8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85C8D" w:rsidRDefault="00E85C8D" w:rsidP="00E85C8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                   Дрожжановского</w:t>
      </w:r>
    </w:p>
    <w:p w:rsidR="00E85C8D" w:rsidRDefault="00E85C8D" w:rsidP="00E85C8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муниципального района </w:t>
      </w:r>
    </w:p>
    <w:p w:rsidR="00E85C8D" w:rsidRDefault="00E85C8D" w:rsidP="00E85C8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Татарстан                                                           </w:t>
      </w:r>
      <w:proofErr w:type="spellStart"/>
      <w:r>
        <w:rPr>
          <w:color w:val="000000"/>
          <w:sz w:val="28"/>
          <w:szCs w:val="28"/>
        </w:rPr>
        <w:t>Р.Р.Мустафин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М.П.</w:t>
      </w:r>
    </w:p>
    <w:p w:rsidR="00E85C8D" w:rsidRDefault="00E85C8D" w:rsidP="00E85C8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left="567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85C8D" w:rsidRDefault="00E85C8D" w:rsidP="00E85C8D">
      <w:pPr>
        <w:shd w:val="clear" w:color="auto" w:fill="FFFFFF"/>
        <w:spacing w:line="202" w:lineRule="atLeas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:rsidR="00E85C8D" w:rsidRDefault="00E85C8D" w:rsidP="00E85C8D">
      <w:pPr>
        <w:shd w:val="clear" w:color="auto" w:fill="FFFFFF"/>
        <w:spacing w:line="202" w:lineRule="atLeast"/>
        <w:ind w:left="567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</w:t>
      </w:r>
    </w:p>
    <w:p w:rsidR="00E85C8D" w:rsidRDefault="00E85C8D" w:rsidP="00E85C8D">
      <w:pPr>
        <w:shd w:val="clear" w:color="auto" w:fill="FFFFFF"/>
        <w:spacing w:line="202" w:lineRule="atLeas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Республики Татарстан</w:t>
      </w:r>
    </w:p>
    <w:p w:rsidR="00E85C8D" w:rsidRDefault="00E85C8D" w:rsidP="00E85C8D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от «10»марта 2014 г. № 37</w:t>
      </w:r>
    </w:p>
    <w:p w:rsidR="00E85C8D" w:rsidRDefault="00E85C8D" w:rsidP="00E85C8D">
      <w:pPr>
        <w:shd w:val="clear" w:color="auto" w:fill="FFFFFF"/>
        <w:spacing w:line="202" w:lineRule="atLeast"/>
        <w:ind w:left="5245"/>
        <w:jc w:val="both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ПОЛОЖЕНИЕ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о самообложении граждан и порядке сбора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использования средств самообложения граждан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bCs/>
          <w:color w:val="000000"/>
          <w:sz w:val="28"/>
          <w:szCs w:val="28"/>
        </w:rPr>
        <w:t>Марсовского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Дрожжановского муниципального района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Татарстан</w:t>
      </w:r>
    </w:p>
    <w:p w:rsidR="00E85C8D" w:rsidRDefault="00E85C8D" w:rsidP="00E85C8D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 (далее - Поселение).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Жители – граждане Российской Федерации, постоянно или преимущественно проживающие в границах Поселения.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Местный референдум по вопросу самообложения граждан – референдум, проводимый в соответствии с действующим законодательством,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Выдвижение инициативы о проведении референдума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самообложения граждан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Вопросы введения и использования средств самообложения решаются на местном референдуме.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Инициатива проведения местного референдума по вопросу самообложения граждан принадлежит: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гражданам Российской Федерации, имеющим право на участие в местном референдуме;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Совету Поселения  и руководителю Исполнительного комитета Поселения, </w:t>
      </w:r>
      <w:proofErr w:type="gramStart"/>
      <w:r>
        <w:rPr>
          <w:color w:val="000000"/>
          <w:sz w:val="28"/>
          <w:szCs w:val="28"/>
        </w:rPr>
        <w:t>выдвинутая</w:t>
      </w:r>
      <w:proofErr w:type="gramEnd"/>
      <w:r>
        <w:rPr>
          <w:color w:val="000000"/>
          <w:sz w:val="28"/>
          <w:szCs w:val="28"/>
        </w:rPr>
        <w:t xml:space="preserve"> ими совместно.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Назначение, подготовка и проведение местного референдума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Решение о назначении местного референдума принимается Советом Поселения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30 дней со дня поступления в Совет Поселения документов, на основании которых назначается местный референдум.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местного референдума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Самообложение граждан вводится на территории Поселения по решению, принятому на местном референдуме.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Референдум утверждает размеры платежей по самообложению и конкретные вопросы местного значения,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граждан Поселения, за исключением отдельных категорий граждан. 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Итоги голосования подлежат обязательному официальному опубликованию в газете «</w:t>
      </w:r>
      <w:proofErr w:type="spellStart"/>
      <w:r>
        <w:rPr>
          <w:color w:val="000000"/>
          <w:sz w:val="28"/>
          <w:szCs w:val="28"/>
        </w:rPr>
        <w:t>Туган</w:t>
      </w:r>
      <w:proofErr w:type="spellEnd"/>
      <w:r>
        <w:rPr>
          <w:color w:val="000000"/>
          <w:sz w:val="28"/>
          <w:szCs w:val="28"/>
        </w:rPr>
        <w:t xml:space="preserve"> як».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Решение, принятое на местном референдуме, вступает в силу с момента его официального обнародования.</w:t>
      </w:r>
    </w:p>
    <w:p w:rsidR="00E85C8D" w:rsidRDefault="00E85C8D" w:rsidP="00E85C8D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Решение референдума об установлении самообложения является обязательным для всех граждан Поселения. </w:t>
      </w:r>
    </w:p>
    <w:p w:rsidR="00E85C8D" w:rsidRDefault="00E85C8D" w:rsidP="00E85C8D">
      <w:pPr>
        <w:shd w:val="clear" w:color="auto" w:fill="FFFFFF"/>
        <w:spacing w:line="202" w:lineRule="atLeast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сбора средств самообложения</w:t>
      </w:r>
    </w:p>
    <w:p w:rsidR="00E85C8D" w:rsidRDefault="00E85C8D" w:rsidP="00E85C8D">
      <w:pPr>
        <w:shd w:val="clear" w:color="auto" w:fill="FFFFFF"/>
        <w:spacing w:line="202" w:lineRule="atLeast"/>
        <w:jc w:val="center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Уплата средств самообложения граждан производится в течение 3 месяцев после обнародования настоящего решения,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</w:t>
      </w:r>
      <w:r>
        <w:rPr>
          <w:sz w:val="28"/>
          <w:szCs w:val="28"/>
        </w:rPr>
        <w:lastRenderedPageBreak/>
        <w:t>отношения, выраженного ими при голосовании, на основании извещения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платежа.</w:t>
      </w:r>
      <w:proofErr w:type="gramEnd"/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решении о назначении местного референдума на территории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по вопросу введения и использования средств самообложения граждан могут устанавливаться льготы для отдельных категорий жителей Поселения в виде полного освобождения от уплаты средств или уплаты  в меньшем размере (для инвалидов 1 и 2 группы, ветеранов ВОВ и боевых действий, вдов участников ВОВ и боевых действий, многодетных семей, студентов, обучающихся</w:t>
      </w:r>
      <w:proofErr w:type="gramEnd"/>
      <w:r>
        <w:rPr>
          <w:sz w:val="28"/>
          <w:szCs w:val="28"/>
        </w:rPr>
        <w:t xml:space="preserve"> по очной форме обучения, и др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), численность которых не может превышать 30 процентов от общего числа жителей Поселения.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Денежные средства, полученные от самообложения граждан, поступают на лицевой счет Исполнительного комитета Поселения.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через кассу Исполнительного комитета Поселения, через терминалы или сеть Интернет.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E85C8D" w:rsidRDefault="00E85C8D" w:rsidP="00E85C8D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6. Использование средств самообложения</w:t>
      </w:r>
    </w:p>
    <w:p w:rsidR="00E85C8D" w:rsidRDefault="00E85C8D" w:rsidP="00E85C8D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6.1. Денежные средства, собранные в порядке самообложения и поступившие в бюджет Поселения в соответствии с пунктом 5.1 настоящего Положения,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референдуме. 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Исполнительный комитет Поселения в 3-дневный  срок со дня вступления в силу решения, принятого на референдуме, утверждает План мероприятий в целях реализации решения референдума. 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 Не использованные в отчетном году денежные средства, поступившие в бюджет Поселения, переходят на следующий финансовый год и расходуются на цели, предусмотренные решением референдума.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 xml:space="preserve"> Глава Поселения раз в год отчитывается перед жителями Поселения об исполнении решения, принятого на местном референдуме.</w:t>
      </w:r>
    </w:p>
    <w:p w:rsidR="00E85C8D" w:rsidRDefault="00E85C8D" w:rsidP="00E85C8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Отчеты Главы Поселения, подготовленные в соответствии с пунктом 6.4. настоящего Положения, обнародуются путем размещения на информационных стендах Поселения по адресам: село </w:t>
      </w:r>
      <w:r>
        <w:rPr>
          <w:sz w:val="28"/>
          <w:szCs w:val="28"/>
          <w:lang w:val="tt-RU"/>
        </w:rPr>
        <w:t xml:space="preserve">Нижний Каракитан,  улица Ленина, дом № 30, здание Каракитанского СДК; ул. Комсомольская, дом № 2, здание филиала Каракитан; улица Школьная, дом №1 , здание Марсовский средней школы; село Верхний Каракитан, улица  Ленина, дом № </w:t>
      </w:r>
      <w:r>
        <w:rPr>
          <w:sz w:val="28"/>
          <w:szCs w:val="28"/>
          <w:lang w:val="tt-RU"/>
        </w:rPr>
        <w:lastRenderedPageBreak/>
        <w:t>46 здание  магазина райпо;</w:t>
      </w:r>
      <w:proofErr w:type="gramEnd"/>
      <w:r>
        <w:rPr>
          <w:sz w:val="28"/>
          <w:szCs w:val="28"/>
          <w:lang w:val="tt-RU"/>
        </w:rPr>
        <w:t xml:space="preserve"> село Татарская Бездна, улице Гагарина, дом 37,здание Татарско-Безднинской начальной школы; улица Гагарина административное здание КФХ “Р.Р.Хафизов”.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оплаты средств самообложения граждан осуществляет Исполнительный комитет Поселения.</w:t>
      </w:r>
    </w:p>
    <w:p w:rsidR="00E85C8D" w:rsidRDefault="00E85C8D" w:rsidP="00E85C8D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 за нарушение настоящего Положения</w:t>
      </w:r>
    </w:p>
    <w:p w:rsidR="00E85C8D" w:rsidRDefault="00E85C8D" w:rsidP="00E85C8D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E85C8D" w:rsidRDefault="00E85C8D" w:rsidP="00E85C8D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денежных средств на основании соглашения осуществляется Контрольно-счетной палатой Дрожжановского муниципального района Республики Татарстан.</w:t>
      </w:r>
    </w:p>
    <w:p w:rsidR="00E85C8D" w:rsidRDefault="00E85C8D" w:rsidP="00E85C8D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D"/>
    <w:rsid w:val="00100DF5"/>
    <w:rsid w:val="00CB7CB7"/>
    <w:rsid w:val="00E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semiHidden/>
    <w:unhideWhenUsed/>
    <w:rsid w:val="00E85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semiHidden/>
    <w:unhideWhenUsed/>
    <w:rsid w:val="00E85C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8125</Characters>
  <Application>Microsoft Office Word</Application>
  <DocSecurity>0</DocSecurity>
  <Lines>67</Lines>
  <Paragraphs>19</Paragraphs>
  <ScaleCrop>false</ScaleCrop>
  <Company>Марсовское СП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2014-03-26T11:14:00Z</dcterms:created>
  <dcterms:modified xsi:type="dcterms:W3CDTF">2014-03-26T11:16:00Z</dcterms:modified>
</cp:coreProperties>
</file>