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B5" w:rsidRDefault="00243080" w:rsidP="005430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430B5">
        <w:rPr>
          <w:rFonts w:ascii="Times New Roman" w:hAnsi="Times New Roman"/>
          <w:b/>
          <w:sz w:val="24"/>
          <w:szCs w:val="24"/>
        </w:rPr>
        <w:t>СОВЕТ                                                         ТАТАРСТАН РЕСПУБЛИКАСЫ</w:t>
      </w:r>
    </w:p>
    <w:p w:rsidR="005430B5" w:rsidRDefault="005430B5" w:rsidP="005430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МАРСОВСКОГО СЕЛЬСКОГО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>ЧҮПРӘЛЕ МУНИЦИПАЛЬ РАЙОНЫ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5430B5" w:rsidRDefault="005430B5" w:rsidP="005430B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ДРОЖЖАНОВСКОГО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МАРС АВЫЛ </w:t>
      </w:r>
      <w:r>
        <w:rPr>
          <w:rFonts w:ascii="Times New Roman" w:hAnsi="Times New Roman"/>
          <w:b/>
          <w:sz w:val="24"/>
          <w:szCs w:val="24"/>
          <w:lang w:val="tt-RU"/>
        </w:rPr>
        <w:t>ҖИРЛЕГЕ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5430B5" w:rsidRDefault="005430B5" w:rsidP="005430B5">
      <w:pPr>
        <w:pStyle w:val="a3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tt-RU"/>
        </w:rPr>
        <w:t xml:space="preserve"> МУНИ</w:t>
      </w:r>
      <w:r>
        <w:rPr>
          <w:rFonts w:ascii="Times New Roman" w:hAnsi="Times New Roman"/>
          <w:b/>
          <w:bCs/>
          <w:noProof/>
          <w:sz w:val="24"/>
          <w:szCs w:val="24"/>
        </w:rPr>
        <w:t xml:space="preserve">ЦИПАЛЬНОГО РАЙОНА                       </w:t>
      </w:r>
      <w:bookmarkStart w:id="0" w:name="_GoBack"/>
      <w:bookmarkEnd w:id="0"/>
      <w:r>
        <w:rPr>
          <w:rFonts w:ascii="Times New Roman" w:hAnsi="Times New Roman"/>
          <w:b/>
          <w:bCs/>
          <w:noProof/>
          <w:sz w:val="24"/>
          <w:szCs w:val="24"/>
        </w:rPr>
        <w:t xml:space="preserve">                          СОВЕТЫ                                     </w:t>
      </w:r>
    </w:p>
    <w:p w:rsidR="005430B5" w:rsidRDefault="005430B5" w:rsidP="005430B5">
      <w:pPr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  <w:lang w:val="tt-RU"/>
        </w:rPr>
        <w:t xml:space="preserve"> РЕСПУБЛИКИ ТАТАРСТАН                                                             </w:t>
      </w:r>
      <w:r>
        <w:rPr>
          <w:b/>
          <w:sz w:val="24"/>
          <w:szCs w:val="24"/>
          <w:lang w:val="tt-RU"/>
        </w:rPr>
        <w:t xml:space="preserve">                                                     </w:t>
      </w:r>
      <w:r>
        <w:rPr>
          <w:b/>
          <w:bCs/>
          <w:sz w:val="24"/>
          <w:szCs w:val="24"/>
          <w:lang w:val="tt-RU"/>
        </w:rPr>
        <w:t xml:space="preserve">                  </w:t>
      </w:r>
      <w:r>
        <w:rPr>
          <w:b/>
          <w:bCs/>
          <w:noProof/>
          <w:sz w:val="24"/>
          <w:szCs w:val="24"/>
          <w:lang w:val="tt-RU"/>
        </w:rPr>
        <w:t xml:space="preserve">                  </w:t>
      </w:r>
    </w:p>
    <w:p w:rsidR="005430B5" w:rsidRDefault="005430B5" w:rsidP="005430B5">
      <w:pPr>
        <w:jc w:val="center"/>
        <w:rPr>
          <w:b/>
          <w:bCs/>
          <w:noProof/>
          <w:color w:val="00FF00"/>
          <w:sz w:val="18"/>
          <w:szCs w:val="18"/>
        </w:rPr>
      </w:pPr>
      <w:r>
        <w:rPr>
          <w:noProof/>
        </w:rPr>
        <w:t>422472 с. Нижний Каракитан,  ул. Ленина, 30   тел. (84375) 31-1-36</w:t>
      </w:r>
      <w:r>
        <w:rPr>
          <w:noProof/>
          <w:shd w:val="clear" w:color="auto" w:fill="FFFFFF"/>
        </w:rPr>
        <w:t xml:space="preserve">  </w:t>
      </w:r>
      <w:r>
        <w:rPr>
          <w:b/>
          <w:bCs/>
          <w:noProof/>
          <w:color w:val="00FF00"/>
          <w:sz w:val="18"/>
          <w:szCs w:val="18"/>
          <w:shd w:val="clear" w:color="auto" w:fill="FFFFFF"/>
        </w:rPr>
        <w:t xml:space="preserve">____________________________________________________________________________________________________ </w:t>
      </w:r>
      <w:r>
        <w:rPr>
          <w:b/>
          <w:bCs/>
          <w:noProof/>
          <w:color w:val="00FF00"/>
          <w:sz w:val="18"/>
          <w:szCs w:val="18"/>
        </w:rPr>
        <w:t xml:space="preserve"> </w:t>
      </w:r>
    </w:p>
    <w:p w:rsidR="005430B5" w:rsidRDefault="005430B5" w:rsidP="005430B5">
      <w:pPr>
        <w:rPr>
          <w:b/>
          <w:bCs/>
          <w:noProof/>
          <w:color w:val="FF0000"/>
          <w:sz w:val="18"/>
          <w:szCs w:val="18"/>
          <w:vertAlign w:val="superscript"/>
        </w:rPr>
      </w:pPr>
      <w:r>
        <w:rPr>
          <w:noProof/>
          <w:sz w:val="18"/>
          <w:szCs w:val="18"/>
        </w:rPr>
        <w:t xml:space="preserve">  </w:t>
      </w:r>
      <w:r>
        <w:rPr>
          <w:b/>
          <w:bCs/>
          <w:noProof/>
          <w:color w:val="FF0000"/>
          <w:sz w:val="18"/>
          <w:szCs w:val="18"/>
          <w:vertAlign w:val="superscript"/>
        </w:rPr>
        <w:t xml:space="preserve">__________________________________________________________________________________________________________________________________________________________   </w:t>
      </w:r>
    </w:p>
    <w:p w:rsidR="005430B5" w:rsidRDefault="005430B5" w:rsidP="005430B5">
      <w:pPr>
        <w:pStyle w:val="a3"/>
        <w:rPr>
          <w:rFonts w:ascii="Times New Roman" w:hAnsi="Times New Roman"/>
          <w:i/>
          <w:caps/>
          <w:sz w:val="28"/>
          <w:szCs w:val="28"/>
          <w:lang w:val="tt-RU"/>
        </w:rPr>
      </w:pPr>
      <w:r>
        <w:rPr>
          <w:noProof/>
        </w:rPr>
        <w:t xml:space="preserve">            </w:t>
      </w:r>
      <w:r>
        <w:rPr>
          <w:rFonts w:ascii="Times New Roman" w:hAnsi="Times New Roman"/>
          <w:caps/>
          <w:sz w:val="28"/>
          <w:szCs w:val="28"/>
        </w:rPr>
        <w:t>Р Е Ш Е Н И Е</w:t>
      </w:r>
      <w:r>
        <w:rPr>
          <w:rFonts w:ascii="Times New Roman" w:hAnsi="Times New Roman"/>
          <w:caps/>
          <w:sz w:val="28"/>
          <w:szCs w:val="28"/>
        </w:rPr>
        <w:tab/>
        <w:t xml:space="preserve">                                                                 КАРАР   </w:t>
      </w:r>
    </w:p>
    <w:p w:rsidR="005430B5" w:rsidRDefault="005430B5" w:rsidP="005430B5">
      <w:pPr>
        <w:tabs>
          <w:tab w:val="left" w:pos="435"/>
          <w:tab w:val="center" w:pos="4819"/>
        </w:tabs>
        <w:jc w:val="both"/>
        <w:rPr>
          <w:b/>
        </w:rPr>
      </w:pPr>
      <w:r>
        <w:rPr>
          <w:lang w:val="tt-RU"/>
        </w:rPr>
        <w:t xml:space="preserve">                                                  с.Нижний Каракитан</w:t>
      </w:r>
      <w:r>
        <w:rPr>
          <w:b/>
        </w:rPr>
        <w:tab/>
        <w:t xml:space="preserve"> </w:t>
      </w:r>
      <w:r>
        <w:rPr>
          <w:b/>
        </w:rPr>
        <w:tab/>
      </w:r>
    </w:p>
    <w:p w:rsidR="005430B5" w:rsidRDefault="005430B5" w:rsidP="005430B5">
      <w:pPr>
        <w:tabs>
          <w:tab w:val="left" w:pos="435"/>
          <w:tab w:val="center" w:pos="4819"/>
        </w:tabs>
        <w:jc w:val="both"/>
        <w:rPr>
          <w:b/>
        </w:rPr>
      </w:pPr>
    </w:p>
    <w:p w:rsidR="005430B5" w:rsidRDefault="005430B5" w:rsidP="005430B5">
      <w:pPr>
        <w:autoSpaceDE w:val="0"/>
        <w:autoSpaceDN w:val="0"/>
        <w:adjustRightInd w:val="0"/>
        <w:jc w:val="right"/>
      </w:pPr>
    </w:p>
    <w:p w:rsidR="005430B5" w:rsidRDefault="005430B5" w:rsidP="005430B5">
      <w:pPr>
        <w:autoSpaceDE w:val="0"/>
        <w:autoSpaceDN w:val="0"/>
        <w:adjustRightInd w:val="0"/>
        <w:jc w:val="center"/>
      </w:pPr>
      <w:r>
        <w:t xml:space="preserve">29 сентября 2017 года                                                                   № 19/3 </w:t>
      </w:r>
    </w:p>
    <w:p w:rsidR="005430B5" w:rsidRDefault="005430B5" w:rsidP="005430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right="3946"/>
        <w:jc w:val="both"/>
      </w:pPr>
      <w:r>
        <w:t xml:space="preserve">О назначении местного референдума на территории </w:t>
      </w:r>
      <w:proofErr w:type="spellStart"/>
      <w:r>
        <w:t>Марсовского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  <w:r>
        <w:t xml:space="preserve"> Дрожжановского муниципального района по вопросу введения и использования средств самообложения граждан 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284"/>
        <w:jc w:val="both"/>
      </w:pP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В соответствии со статьей 15 Федерального закона от 12.06.2002г.</w:t>
      </w:r>
      <w:r>
        <w:br/>
        <w:t xml:space="preserve">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06.10.2003г. № 131-Ф3 «Об общих принципах организации местного самоуправления в Российской Федерации», статьей 18 Закона Республики Татарстан от 23.03.2004г. №23-ЗРТ «О местном референдуме», статьей 10 Устава </w:t>
      </w:r>
      <w:proofErr w:type="spellStart"/>
      <w:r>
        <w:t>Марсовского</w:t>
      </w:r>
      <w:proofErr w:type="spellEnd"/>
      <w:r>
        <w:t xml:space="preserve"> сельского поселения, решения Совета </w:t>
      </w:r>
      <w:proofErr w:type="spellStart"/>
      <w:r>
        <w:t>Марсовского</w:t>
      </w:r>
      <w:proofErr w:type="spellEnd"/>
      <w:r>
        <w:t xml:space="preserve"> сельского поселения от 10.03.2014г. № 37/2 «Об утверждении Положения о самообложении граждан и порядке сбора и использования средств самообложения граждан на территории </w:t>
      </w:r>
      <w:proofErr w:type="spellStart"/>
      <w:r>
        <w:t>Марсовского</w:t>
      </w:r>
      <w:proofErr w:type="spellEnd"/>
      <w:r>
        <w:t xml:space="preserve"> сельского поселения Дрожжановского муниципального района Республики Татарстан», на основании решения Совета </w:t>
      </w:r>
      <w:proofErr w:type="spellStart"/>
      <w:r>
        <w:t>Марсовского</w:t>
      </w:r>
      <w:proofErr w:type="spellEnd"/>
      <w:r>
        <w:t xml:space="preserve"> сельского поселения от 29.09.2017 г. № 19/2 «Об инициативе проведения местного референдума», постановления Главы </w:t>
      </w:r>
      <w:proofErr w:type="spellStart"/>
      <w:r>
        <w:t>Марсовского</w:t>
      </w:r>
      <w:proofErr w:type="spellEnd"/>
      <w:r>
        <w:t xml:space="preserve"> сельского поселения от 29.09.2017 г. №23 «Об инициативе проведения местного референдума», Совет </w:t>
      </w:r>
      <w:proofErr w:type="spellStart"/>
      <w:r>
        <w:t>Марсовского</w:t>
      </w:r>
      <w:proofErr w:type="spellEnd"/>
      <w:r>
        <w:t xml:space="preserve"> сельского поселения Дрожжановского муниципального района Республики Татарстан РЕШИЛ: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 xml:space="preserve">1. Назначить на 19 ноября 2019 года местный референдум по вопросу введения самообложения граждан на территории </w:t>
      </w:r>
      <w:proofErr w:type="spellStart"/>
      <w:r>
        <w:t>Марсовского</w:t>
      </w:r>
      <w:proofErr w:type="spellEnd"/>
      <w:r>
        <w:t xml:space="preserve"> сельского поселения Дрожжановского муниципального района.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2. Утвердить вопрос, выносимый на местный референдум: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 xml:space="preserve">«Согласны ли Вы на введение средств самообложения в 2018 году в сумме 300 рублей с каждого совершеннолетнего жителя, зарегистрированного по месту жительства на территории </w:t>
      </w:r>
      <w:proofErr w:type="spellStart"/>
      <w:r>
        <w:t>Марсовского</w:t>
      </w:r>
      <w:proofErr w:type="spellEnd"/>
      <w:r>
        <w:t xml:space="preserve"> сельского поселения Дрожжановского муниципального района, и направлением полученных </w:t>
      </w:r>
      <w:r>
        <w:lastRenderedPageBreak/>
        <w:t>средств на решение вопросов местного значения по выполнению следующих работ: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 w:rsidRPr="005430B5">
        <w:rPr>
          <w:rFonts w:eastAsiaTheme="minorHAnsi"/>
          <w:color w:val="000000"/>
          <w:lang w:eastAsia="en-US"/>
        </w:rPr>
        <w:t>покрытие</w:t>
      </w:r>
      <w:proofErr w:type="gramEnd"/>
      <w:r w:rsidRPr="005430B5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</w:t>
      </w:r>
      <w:proofErr w:type="spellStart"/>
      <w:r w:rsidRPr="005430B5">
        <w:rPr>
          <w:rFonts w:eastAsiaTheme="minorHAnsi"/>
          <w:color w:val="000000"/>
          <w:lang w:eastAsia="en-US"/>
        </w:rPr>
        <w:t>Юлдузная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 села Нижний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>;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Ленина села Нижний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>;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Чапаева села Нижний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                                                                                                                     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Комсомольская села Нижний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переулку Начальный села Верхний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переулку Красная площадь села Верхний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                                                                  - ремонт дороги по улице Ленина села Верхний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                                                                                                                      - ремонт дороги по улице Ворошилова села Верхний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                                                                         - ремонт дороги по улице Калинина села Верхний </w:t>
      </w:r>
      <w:proofErr w:type="spellStart"/>
      <w:r w:rsidRPr="005430B5">
        <w:rPr>
          <w:rFonts w:eastAsiaTheme="minorHAnsi"/>
          <w:color w:val="000000"/>
          <w:lang w:eastAsia="en-US"/>
        </w:rPr>
        <w:t>Каракитан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;                                                                                           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Мусы </w:t>
      </w:r>
      <w:proofErr w:type="spellStart"/>
      <w:r w:rsidRPr="005430B5">
        <w:rPr>
          <w:rFonts w:eastAsiaTheme="minorHAnsi"/>
          <w:color w:val="000000"/>
          <w:lang w:eastAsia="en-US"/>
        </w:rPr>
        <w:t>Джалиля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 села Татарская Бездна;  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Гагарина села Татарская Бездна;  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 xml:space="preserve">-щебнем дороги по улице Школьная села Татарская Бездна;   </w:t>
      </w:r>
    </w:p>
    <w:p w:rsidR="005430B5" w:rsidRPr="005430B5" w:rsidRDefault="005430B5" w:rsidP="005430B5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430B5">
        <w:rPr>
          <w:rFonts w:eastAsiaTheme="minorHAnsi"/>
          <w:color w:val="000000"/>
          <w:lang w:eastAsia="en-US"/>
        </w:rPr>
        <w:t xml:space="preserve">- покрытие </w:t>
      </w:r>
      <w:proofErr w:type="spellStart"/>
      <w:r w:rsidRPr="005430B5">
        <w:rPr>
          <w:rFonts w:eastAsiaTheme="minorHAnsi"/>
          <w:color w:val="000000"/>
          <w:lang w:eastAsia="en-US"/>
        </w:rPr>
        <w:t>грунто</w:t>
      </w:r>
      <w:proofErr w:type="spellEnd"/>
      <w:r w:rsidRPr="005430B5">
        <w:rPr>
          <w:rFonts w:eastAsiaTheme="minorHAnsi"/>
          <w:color w:val="000000"/>
          <w:lang w:eastAsia="en-US"/>
        </w:rPr>
        <w:t>-щебнем дороги по улице Колхозная села Татарская Бездна;</w:t>
      </w:r>
    </w:p>
    <w:p w:rsidR="005430B5" w:rsidRPr="005430B5" w:rsidRDefault="005430B5" w:rsidP="005430B5">
      <w:pPr>
        <w:shd w:val="clear" w:color="auto" w:fill="FFFFFF"/>
        <w:autoSpaceDE w:val="0"/>
        <w:autoSpaceDN w:val="0"/>
        <w:adjustRightInd w:val="0"/>
        <w:jc w:val="both"/>
      </w:pPr>
      <w:r w:rsidRPr="005430B5">
        <w:rPr>
          <w:rFonts w:eastAsiaTheme="minorHAnsi"/>
          <w:color w:val="000000"/>
          <w:lang w:eastAsia="en-US"/>
        </w:rPr>
        <w:t>- ремонт дороги по улице Ленина села Татарская Бездна.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ind w:firstLine="851"/>
        <w:jc w:val="center"/>
      </w:pPr>
      <w:r>
        <w:rPr>
          <w:b/>
        </w:rPr>
        <w:t>«</w:t>
      </w:r>
      <w:proofErr w:type="gramStart"/>
      <w:r>
        <w:rPr>
          <w:b/>
        </w:rPr>
        <w:t xml:space="preserve">ДА»   </w:t>
      </w:r>
      <w:proofErr w:type="gramEnd"/>
      <w:r>
        <w:rPr>
          <w:b/>
        </w:rPr>
        <w:t xml:space="preserve">                                                       «НЕТ»</w:t>
      </w:r>
      <w:r>
        <w:t>.».</w:t>
      </w:r>
    </w:p>
    <w:p w:rsidR="005430B5" w:rsidRDefault="005430B5" w:rsidP="005430B5">
      <w:pPr>
        <w:ind w:firstLine="709"/>
        <w:jc w:val="both"/>
      </w:pPr>
    </w:p>
    <w:p w:rsidR="005430B5" w:rsidRDefault="005430B5" w:rsidP="005430B5">
      <w:pPr>
        <w:ind w:firstLine="709"/>
        <w:jc w:val="both"/>
      </w:pPr>
      <w:r>
        <w:t xml:space="preserve">3. Обнародовать настоящее решение на информационных стендах сельского поселения и разместить на официальном сайте </w:t>
      </w:r>
      <w:proofErr w:type="spellStart"/>
      <w:r>
        <w:t>Марсовского</w:t>
      </w:r>
      <w:proofErr w:type="spellEnd"/>
      <w:r>
        <w:t xml:space="preserve"> сельского поселения Дрожжановского муниципального района Портала муниципальных образований Республики Татарстан.  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jc w:val="both"/>
      </w:pPr>
      <w:r>
        <w:t xml:space="preserve">         4. Настоящее решение вступает в силу со дня его подписания.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430B5" w:rsidRDefault="005430B5" w:rsidP="005430B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5430B5" w:rsidRDefault="005430B5" w:rsidP="005430B5">
      <w:pPr>
        <w:jc w:val="both"/>
      </w:pPr>
      <w:r>
        <w:t xml:space="preserve">         Глава </w:t>
      </w:r>
      <w:proofErr w:type="spellStart"/>
      <w:r>
        <w:t>Марсовского</w:t>
      </w:r>
      <w:proofErr w:type="spellEnd"/>
    </w:p>
    <w:p w:rsidR="005430B5" w:rsidRDefault="005430B5" w:rsidP="005430B5">
      <w:pPr>
        <w:jc w:val="both"/>
        <w:rPr>
          <w:b/>
          <w:sz w:val="24"/>
          <w:szCs w:val="24"/>
        </w:rPr>
      </w:pPr>
      <w:r>
        <w:t xml:space="preserve">        </w:t>
      </w:r>
      <w:proofErr w:type="gramStart"/>
      <w:r>
        <w:t>сельского</w:t>
      </w:r>
      <w:proofErr w:type="gramEnd"/>
      <w:r>
        <w:t xml:space="preserve"> поселения                              </w:t>
      </w:r>
      <w:proofErr w:type="spellStart"/>
      <w:r>
        <w:t>Р.Р.Мустафин</w:t>
      </w:r>
      <w:proofErr w:type="spellEnd"/>
    </w:p>
    <w:p w:rsidR="00AB554D" w:rsidRPr="005430B5" w:rsidRDefault="00AB554D" w:rsidP="005430B5"/>
    <w:sectPr w:rsidR="00AB554D" w:rsidRPr="0054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B5"/>
    <w:rsid w:val="00243080"/>
    <w:rsid w:val="005430B5"/>
    <w:rsid w:val="00A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B2332-3E02-4C4E-86DB-D9C3840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543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0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2017-09-29T05:22:00Z</cp:lastPrinted>
  <dcterms:created xsi:type="dcterms:W3CDTF">2017-09-29T05:11:00Z</dcterms:created>
  <dcterms:modified xsi:type="dcterms:W3CDTF">2017-09-29T05:22:00Z</dcterms:modified>
</cp:coreProperties>
</file>