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ED" w:rsidRDefault="001B0EED" w:rsidP="001B0EE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Совет и Исполнительный комитет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Марсовского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сельского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поселения  Дрожжановского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муниципального района Республики Татарстан</w:t>
      </w:r>
    </w:p>
    <w:p w:rsidR="001B0EED" w:rsidRDefault="001B0EED" w:rsidP="001B0EED">
      <w:pPr>
        <w:rPr>
          <w:rFonts w:ascii="Tahoma" w:hAnsi="Tahoma" w:cs="Tahoma"/>
          <w:color w:val="000000"/>
          <w:sz w:val="28"/>
          <w:szCs w:val="28"/>
        </w:rPr>
      </w:pPr>
    </w:p>
    <w:p w:rsidR="001B0EED" w:rsidRDefault="001B0EED" w:rsidP="001B0EE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Марсовсколго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сельского поселения Дрожжановского муниципального района Республики Татарстан и должности муниципальной службы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Марсовского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сельского поселения Дрожжановского муниципального района Республики Татарстан (за отчетный финансовый год с 1 января 201</w:t>
      </w:r>
      <w:r w:rsidRPr="001B0EED"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 xml:space="preserve"> года по 31 декабря 201</w:t>
      </w:r>
      <w:r w:rsidRPr="001B0EED"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 xml:space="preserve"> года)</w:t>
      </w:r>
    </w:p>
    <w:tbl>
      <w:tblPr>
        <w:tblpPr w:leftFromText="180" w:rightFromText="180" w:bottomFromText="160" w:vertAnchor="text" w:tblpX="-34" w:tblpY="1"/>
        <w:tblOverlap w:val="never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9"/>
        <w:gridCol w:w="1279"/>
        <w:gridCol w:w="1988"/>
        <w:gridCol w:w="1279"/>
        <w:gridCol w:w="1279"/>
        <w:gridCol w:w="1563"/>
        <w:gridCol w:w="1563"/>
        <w:gridCol w:w="1170"/>
        <w:gridCol w:w="1382"/>
      </w:tblGrid>
      <w:tr w:rsidR="001B0EED" w:rsidTr="001B0EED"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1B0EED" w:rsidRDefault="001B0EED" w:rsidP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ванный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годовой доход за 201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6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 и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транспортных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средств, принадлежащих на праве собственности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</w:tr>
      <w:tr w:rsidR="001B0EED" w:rsidTr="001B0EED"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рас-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положения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Транс-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портные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рас-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положения</w:t>
            </w:r>
            <w:proofErr w:type="gramEnd"/>
          </w:p>
        </w:tc>
      </w:tr>
      <w:tr w:rsidR="001B0EED" w:rsidTr="001B0EED">
        <w:trPr>
          <w:trHeight w:val="876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Мустафин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Рамиль</w:t>
            </w:r>
            <w:proofErr w:type="spellEnd"/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Рахимзянович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Марсовского</w:t>
            </w:r>
            <w:proofErr w:type="spellEnd"/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432737,00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Жилой дом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ЛАДА  21012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B0EED" w:rsidTr="001B0EED">
        <w:trPr>
          <w:trHeight w:val="265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Земельный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пай, 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общая долевая 1/563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37200,00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</w:p>
        </w:tc>
      </w:tr>
      <w:tr w:rsidR="001B0EED" w:rsidTr="001B0EED">
        <w:trPr>
          <w:trHeight w:val="265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</w:p>
        </w:tc>
      </w:tr>
      <w:tr w:rsidR="001B0EED" w:rsidTr="001B0EED">
        <w:trPr>
          <w:trHeight w:val="265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 w:rsidP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54365,25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 w:rsidP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Земельный пай, </w:t>
            </w:r>
            <w:r>
              <w:rPr>
                <w:b/>
                <w:sz w:val="20"/>
                <w:szCs w:val="20"/>
                <w:lang w:eastAsia="en-US"/>
              </w:rPr>
              <w:t>общая долевая 1/563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ED" w:rsidRDefault="001B0EE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37200,00</w:t>
            </w:r>
          </w:p>
          <w:p w:rsidR="001B0EED" w:rsidRDefault="001B0EE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Жилой дом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</w:tr>
      <w:tr w:rsidR="001B0EED" w:rsidTr="001B0EED">
        <w:trPr>
          <w:trHeight w:val="265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</w:tr>
      <w:tr w:rsidR="001B0EED" w:rsidTr="001B0EED">
        <w:trPr>
          <w:trHeight w:val="265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4100,00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Жилой дом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</w:tr>
      <w:tr w:rsidR="001B0EED" w:rsidTr="001B0EED">
        <w:trPr>
          <w:trHeight w:val="265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</w:tr>
      <w:tr w:rsidR="001B0EED" w:rsidTr="001B0EED">
        <w:trPr>
          <w:trHeight w:val="265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Шакирова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Рузалия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Харисовна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Секретарь Исполнительного комитета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Pr="001B0EED" w:rsidRDefault="001B0EED" w:rsidP="001B0EED">
            <w:pPr>
              <w:spacing w:line="288" w:lineRule="auto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24</w:t>
            </w:r>
            <w:r>
              <w:rPr>
                <w:b/>
                <w:sz w:val="22"/>
                <w:szCs w:val="22"/>
                <w:lang w:eastAsia="en-US"/>
              </w:rPr>
              <w:t>5091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en-US" w:eastAsia="en-US"/>
              </w:rPr>
              <w:t>.00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EED" w:rsidRDefault="001B0EED">
            <w:pPr>
              <w:spacing w:line="288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B0EED" w:rsidTr="001B0EED">
        <w:trPr>
          <w:trHeight w:val="265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EED" w:rsidRDefault="001B0EED">
            <w:pPr>
              <w:spacing w:line="288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1B0EED" w:rsidRDefault="001B0EED">
            <w:pPr>
              <w:spacing w:line="288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EED" w:rsidRDefault="001B0EED">
            <w:pPr>
              <w:spacing w:line="288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3224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 </w:t>
            </w:r>
          </w:p>
          <w:p w:rsidR="001B0EED" w:rsidRDefault="001B0EED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0EED" w:rsidTr="001B0EED">
        <w:trPr>
          <w:trHeight w:val="265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88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пай,</w:t>
            </w:r>
          </w:p>
          <w:p w:rsidR="001B0EED" w:rsidRPr="001B0EED" w:rsidRDefault="001B0EED">
            <w:pPr>
              <w:spacing w:line="288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долевая</w:t>
            </w:r>
            <w:r w:rsidRPr="001B0EED">
              <w:rPr>
                <w:b/>
                <w:sz w:val="20"/>
                <w:szCs w:val="20"/>
                <w:lang w:eastAsia="en-US"/>
              </w:rPr>
              <w:t xml:space="preserve"> 1/563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88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37200,00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ED" w:rsidRDefault="001B0E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B0EED" w:rsidRDefault="001B0EED" w:rsidP="001B0EED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 </w:t>
      </w:r>
    </w:p>
    <w:tbl>
      <w:tblPr>
        <w:tblW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</w:tblGrid>
      <w:tr w:rsidR="001B0EED" w:rsidTr="001B0EED">
        <w:trPr>
          <w:trHeight w:val="245"/>
        </w:trPr>
        <w:tc>
          <w:tcPr>
            <w:tcW w:w="97" w:type="dxa"/>
            <w:vAlign w:val="center"/>
          </w:tcPr>
          <w:p w:rsidR="001B0EED" w:rsidRDefault="001B0EED">
            <w:pPr>
              <w:spacing w:line="288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B0EED" w:rsidRDefault="001B0EED" w:rsidP="001B0EED"/>
    <w:p w:rsidR="00F356AF" w:rsidRPr="001B0EED" w:rsidRDefault="00F356AF" w:rsidP="001B0EED"/>
    <w:sectPr w:rsidR="00F356AF" w:rsidRPr="001B0EED" w:rsidSect="001B0E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D"/>
    <w:rsid w:val="001B0EED"/>
    <w:rsid w:val="00F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6B44-6B52-481D-8312-2074002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2018-04-26T05:46:00Z</dcterms:created>
  <dcterms:modified xsi:type="dcterms:W3CDTF">2018-04-26T05:54:00Z</dcterms:modified>
</cp:coreProperties>
</file>