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4BE" w:rsidRDefault="009F54BE" w:rsidP="009F54BE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9F54BE" w:rsidRDefault="009F54BE" w:rsidP="009F54BE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9F54BE" w:rsidRDefault="009F54BE" w:rsidP="009F54BE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9F54BE" w:rsidRDefault="009F54BE" w:rsidP="009F54BE">
      <w:pPr>
        <w:pStyle w:val="a3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 w:rsidRPr="00444937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9F54BE" w:rsidRDefault="009F54BE" w:rsidP="009F54BE">
      <w:pPr>
        <w:rPr>
          <w:rFonts w:ascii="Tahoma" w:hAnsi="Tahoma" w:cs="Tahoma"/>
          <w:b/>
          <w:bCs/>
          <w:noProof/>
          <w:sz w:val="24"/>
          <w:szCs w:val="24"/>
          <w:lang w:val="tt-RU"/>
        </w:rPr>
      </w:pPr>
      <w:r>
        <w:rPr>
          <w:b/>
          <w:bCs/>
          <w:noProof/>
          <w:szCs w:val="28"/>
          <w:lang w:val="tt-RU"/>
        </w:rPr>
        <w:t xml:space="preserve">    Республики Татарстан</w:t>
      </w:r>
    </w:p>
    <w:p w:rsidR="009F54BE" w:rsidRPr="00A76DBC" w:rsidRDefault="009F54BE" w:rsidP="009F54BE">
      <w:pPr>
        <w:pStyle w:val="a3"/>
        <w:rPr>
          <w:rFonts w:ascii="Times New Roman" w:hAnsi="Times New Roman"/>
          <w:b/>
          <w:bCs/>
          <w:noProof/>
          <w:sz w:val="24"/>
          <w:szCs w:val="24"/>
          <w:lang w:val="tt-RU"/>
        </w:rPr>
      </w:pPr>
    </w:p>
    <w:p w:rsidR="009F54BE" w:rsidRPr="002A5CEA" w:rsidRDefault="009F54BE" w:rsidP="009F54BE">
      <w:pPr>
        <w:rPr>
          <w:b/>
          <w:bCs/>
          <w:noProof/>
          <w:color w:val="00FF00"/>
          <w:sz w:val="20"/>
          <w:szCs w:val="20"/>
        </w:rPr>
      </w:pPr>
      <w:r w:rsidRPr="00582529"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 w:rsidRPr="00582529"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 w:rsidRPr="00582529"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 w:rsidRPr="00FA1C72">
        <w:rPr>
          <w:noProof/>
          <w:sz w:val="18"/>
          <w:szCs w:val="18"/>
        </w:rPr>
        <w:t xml:space="preserve"> в отделении НБ РТ Банка России,бик 049205001</w:t>
      </w:r>
      <w:r w:rsidRPr="00FA1C72">
        <w:rPr>
          <w:noProof/>
          <w:shd w:val="clear" w:color="auto" w:fill="FFFFFF"/>
        </w:rPr>
        <w:t xml:space="preserve">    </w:t>
      </w:r>
      <w:r>
        <w:rPr>
          <w:noProof/>
          <w:shd w:val="clear" w:color="auto" w:fill="FFFFFF"/>
        </w:rPr>
        <w:t xml:space="preserve">  </w:t>
      </w:r>
      <w:r w:rsidRPr="002A5CEA">
        <w:rPr>
          <w:b/>
          <w:bCs/>
          <w:noProof/>
          <w:color w:val="00FF00"/>
          <w:sz w:val="20"/>
          <w:szCs w:val="20"/>
          <w:shd w:val="clear" w:color="auto" w:fill="FFFFFF"/>
        </w:rPr>
        <w:t>_____________________________________________________________________________________________</w:t>
      </w:r>
      <w:r w:rsidRPr="002A5CEA">
        <w:rPr>
          <w:b/>
          <w:bCs/>
          <w:noProof/>
          <w:color w:val="00FF00"/>
          <w:sz w:val="20"/>
          <w:szCs w:val="20"/>
        </w:rPr>
        <w:t xml:space="preserve"> </w:t>
      </w:r>
    </w:p>
    <w:p w:rsidR="009F54BE" w:rsidRPr="005A091F" w:rsidRDefault="009F54BE" w:rsidP="009F54BE">
      <w:pPr>
        <w:rPr>
          <w:rFonts w:ascii="Arial" w:hAnsi="Arial" w:cs="Arial"/>
          <w:sz w:val="24"/>
          <w:szCs w:val="24"/>
        </w:rPr>
      </w:pPr>
      <w:r w:rsidRPr="002A5CEA">
        <w:rPr>
          <w:noProof/>
          <w:sz w:val="20"/>
          <w:szCs w:val="20"/>
        </w:rPr>
        <w:t xml:space="preserve">  </w:t>
      </w:r>
      <w:r w:rsidRPr="005A091F">
        <w:rPr>
          <w:rFonts w:ascii="Arial" w:hAnsi="Arial" w:cs="Arial"/>
          <w:b/>
          <w:sz w:val="24"/>
          <w:szCs w:val="24"/>
        </w:rPr>
        <w:t>ПОСТАНОВЛЕНИЕ                                                                       КАРАР</w:t>
      </w:r>
    </w:p>
    <w:p w:rsidR="009F54BE" w:rsidRPr="005A091F" w:rsidRDefault="009F54BE" w:rsidP="009F54B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hAnsi="Arial" w:cs="Arial"/>
          <w:sz w:val="24"/>
          <w:szCs w:val="24"/>
        </w:rPr>
      </w:pPr>
      <w:r w:rsidRPr="005A091F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>Түбән Каракитә авылы</w:t>
      </w:r>
    </w:p>
    <w:p w:rsidR="009F54BE" w:rsidRPr="005A091F" w:rsidRDefault="009F54BE" w:rsidP="009F54BE">
      <w:pPr>
        <w:widowControl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5A091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2021</w:t>
      </w:r>
      <w:r>
        <w:rPr>
          <w:rFonts w:ascii="Arial" w:hAnsi="Arial" w:cs="Arial"/>
          <w:kern w:val="3"/>
          <w:sz w:val="24"/>
          <w:szCs w:val="24"/>
          <w:shd w:val="clear" w:color="auto" w:fill="FFFFFF"/>
          <w:lang w:val="tt-RU" w:eastAsia="zh-CN"/>
        </w:rPr>
        <w:t>елның 2 марты</w:t>
      </w:r>
      <w:r w:rsidRPr="005A091F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.                                                                                          №</w:t>
      </w:r>
      <w:r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8</w:t>
      </w:r>
    </w:p>
    <w:p w:rsidR="0039021A" w:rsidRDefault="0039021A"/>
    <w:p w:rsidR="009F54BE" w:rsidRPr="00ED5EF1" w:rsidRDefault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  <w:lang w:val="tt-RU"/>
        </w:rPr>
        <w:t>“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хезмәтләр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күрсәтүнең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администрати</w:t>
      </w:r>
      <w:r w:rsidRPr="00ED5EF1">
        <w:rPr>
          <w:rFonts w:ascii="Arial" w:hAnsi="Arial" w:cs="Arial"/>
          <w:sz w:val="24"/>
          <w:szCs w:val="24"/>
        </w:rPr>
        <w:t>в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регламентларын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раслау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турында</w:t>
      </w:r>
      <w:proofErr w:type="spellEnd"/>
      <w:r w:rsidRPr="00ED5EF1">
        <w:rPr>
          <w:rFonts w:ascii="Arial" w:hAnsi="Arial" w:cs="Arial"/>
          <w:sz w:val="24"/>
          <w:szCs w:val="24"/>
          <w:lang w:val="tt-RU"/>
        </w:rPr>
        <w:t>”</w:t>
      </w:r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гы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карарга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үзгәрешләр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кертү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турында</w:t>
      </w:r>
      <w:proofErr w:type="spellEnd"/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Норматив </w:t>
      </w:r>
      <w:proofErr w:type="spellStart"/>
      <w:r w:rsidRPr="00ED5EF1">
        <w:rPr>
          <w:rFonts w:ascii="Arial" w:hAnsi="Arial" w:cs="Arial"/>
          <w:sz w:val="24"/>
          <w:szCs w:val="24"/>
        </w:rPr>
        <w:t>хокукый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актларны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гамәлдәге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законнарга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ED5EF1">
        <w:rPr>
          <w:rFonts w:ascii="Arial" w:hAnsi="Arial" w:cs="Arial"/>
          <w:sz w:val="24"/>
          <w:szCs w:val="24"/>
        </w:rPr>
        <w:t>китерү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максатыннан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D5E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Чүпрәле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ED5EF1">
        <w:rPr>
          <w:rFonts w:ascii="Arial" w:hAnsi="Arial" w:cs="Arial"/>
          <w:sz w:val="24"/>
          <w:szCs w:val="24"/>
        </w:rPr>
        <w:t>авыл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җирлеге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башкарма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комитеты КАРАР БИРӘ: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ED5E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Чүпрәле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районы Марс </w:t>
      </w:r>
      <w:proofErr w:type="spellStart"/>
      <w:r w:rsidRPr="00ED5EF1">
        <w:rPr>
          <w:rFonts w:ascii="Arial" w:hAnsi="Arial" w:cs="Arial"/>
          <w:sz w:val="24"/>
          <w:szCs w:val="24"/>
        </w:rPr>
        <w:t>авыл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җирлеге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Башкарма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r w:rsidR="00ED5EF1" w:rsidRPr="00ED5EF1">
        <w:rPr>
          <w:rFonts w:ascii="Arial" w:hAnsi="Arial" w:cs="Arial"/>
          <w:sz w:val="24"/>
          <w:szCs w:val="24"/>
        </w:rPr>
        <w:t>«</w:t>
      </w:r>
      <w:r w:rsidR="00ED5EF1" w:rsidRPr="00ED5EF1"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униципаль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хезмәтләр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күрсәтүнең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административ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регламентларын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раслау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турында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гы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r w:rsidRPr="00ED5EF1">
        <w:rPr>
          <w:rFonts w:ascii="Arial" w:hAnsi="Arial" w:cs="Arial"/>
          <w:sz w:val="24"/>
          <w:szCs w:val="24"/>
        </w:rPr>
        <w:t xml:space="preserve">2018 </w:t>
      </w:r>
      <w:proofErr w:type="spellStart"/>
      <w:r w:rsidRPr="00ED5EF1">
        <w:rPr>
          <w:rFonts w:ascii="Arial" w:hAnsi="Arial" w:cs="Arial"/>
          <w:sz w:val="24"/>
          <w:szCs w:val="24"/>
        </w:rPr>
        <w:t>елның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ED5EF1">
        <w:rPr>
          <w:rFonts w:ascii="Arial" w:hAnsi="Arial" w:cs="Arial"/>
          <w:sz w:val="24"/>
          <w:szCs w:val="24"/>
        </w:rPr>
        <w:t>июнендәге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39 </w:t>
      </w:r>
      <w:proofErr w:type="spellStart"/>
      <w:r w:rsidRPr="00ED5EF1">
        <w:rPr>
          <w:rFonts w:ascii="Arial" w:hAnsi="Arial" w:cs="Arial"/>
          <w:sz w:val="24"/>
          <w:szCs w:val="24"/>
        </w:rPr>
        <w:t>номерлы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карарына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r w:rsidRPr="00ED5EF1">
        <w:rPr>
          <w:rFonts w:ascii="Arial" w:hAnsi="Arial" w:cs="Arial"/>
          <w:sz w:val="24"/>
          <w:szCs w:val="24"/>
        </w:rPr>
        <w:t xml:space="preserve">(2018 </w:t>
      </w:r>
      <w:proofErr w:type="spellStart"/>
      <w:r w:rsidRPr="00ED5EF1">
        <w:rPr>
          <w:rFonts w:ascii="Arial" w:hAnsi="Arial" w:cs="Arial"/>
          <w:sz w:val="24"/>
          <w:szCs w:val="24"/>
        </w:rPr>
        <w:t>елның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ED5EF1">
        <w:rPr>
          <w:rFonts w:ascii="Arial" w:hAnsi="Arial" w:cs="Arial"/>
          <w:sz w:val="24"/>
          <w:szCs w:val="24"/>
        </w:rPr>
        <w:t>сентябрендәге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46 </w:t>
      </w:r>
      <w:proofErr w:type="spellStart"/>
      <w:r w:rsidRPr="00ED5EF1">
        <w:rPr>
          <w:rFonts w:ascii="Arial" w:hAnsi="Arial" w:cs="Arial"/>
          <w:sz w:val="24"/>
          <w:szCs w:val="24"/>
        </w:rPr>
        <w:t>номерлы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, 19.12.2018 ел № 52, 14.05.2009 ел, №13, 23.09.2009 ел, №18, 09.06.2020 ел, №13 </w:t>
      </w:r>
      <w:proofErr w:type="spellStart"/>
      <w:proofErr w:type="gramStart"/>
      <w:r w:rsidRPr="00ED5EF1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түбәндәге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үзгәрешләрне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кертергә</w:t>
      </w:r>
      <w:proofErr w:type="spellEnd"/>
      <w:r w:rsidRPr="00ED5EF1">
        <w:rPr>
          <w:rFonts w:ascii="Arial" w:hAnsi="Arial" w:cs="Arial"/>
          <w:sz w:val="24"/>
          <w:szCs w:val="24"/>
        </w:rPr>
        <w:t>: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ED5EF1">
        <w:rPr>
          <w:rFonts w:ascii="Arial" w:hAnsi="Arial" w:cs="Arial"/>
          <w:sz w:val="24"/>
          <w:szCs w:val="24"/>
        </w:rPr>
        <w:t>белешмә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5EF1">
        <w:rPr>
          <w:rFonts w:ascii="Arial" w:hAnsi="Arial" w:cs="Arial"/>
          <w:sz w:val="24"/>
          <w:szCs w:val="24"/>
        </w:rPr>
        <w:t>өземтә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D5EF1">
        <w:rPr>
          <w:rFonts w:ascii="Arial" w:hAnsi="Arial" w:cs="Arial"/>
          <w:sz w:val="24"/>
          <w:szCs w:val="24"/>
        </w:rPr>
        <w:t>бирү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буенча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хезмәт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күрсәтүнең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регламентында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(6 </w:t>
      </w:r>
      <w:proofErr w:type="spellStart"/>
      <w:r w:rsidRPr="00ED5EF1">
        <w:rPr>
          <w:rFonts w:ascii="Arial" w:hAnsi="Arial" w:cs="Arial"/>
          <w:sz w:val="24"/>
          <w:szCs w:val="24"/>
        </w:rPr>
        <w:t>нчы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кушымта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): 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proofErr w:type="gramStart"/>
      <w:r w:rsidRPr="00ED5EF1">
        <w:rPr>
          <w:rFonts w:ascii="Arial" w:hAnsi="Arial" w:cs="Arial"/>
          <w:sz w:val="24"/>
          <w:szCs w:val="24"/>
        </w:rPr>
        <w:t>а</w:t>
      </w:r>
      <w:proofErr w:type="gramEnd"/>
      <w:r w:rsidRPr="00ED5EF1">
        <w:rPr>
          <w:rFonts w:ascii="Arial" w:hAnsi="Arial" w:cs="Arial"/>
          <w:sz w:val="24"/>
          <w:szCs w:val="24"/>
        </w:rPr>
        <w:t xml:space="preserve">) 1.5 </w:t>
      </w:r>
      <w:proofErr w:type="spellStart"/>
      <w:r w:rsidRPr="00ED5EF1">
        <w:rPr>
          <w:rFonts w:ascii="Arial" w:hAnsi="Arial" w:cs="Arial"/>
          <w:sz w:val="24"/>
          <w:szCs w:val="24"/>
        </w:rPr>
        <w:t>пунктының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икенче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абзацы. </w:t>
      </w:r>
      <w:proofErr w:type="spellStart"/>
      <w:r w:rsidRPr="00ED5EF1">
        <w:rPr>
          <w:rFonts w:ascii="Arial" w:hAnsi="Arial" w:cs="Arial"/>
          <w:sz w:val="24"/>
          <w:szCs w:val="24"/>
        </w:rPr>
        <w:t>түбәндәге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редакциядә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бәян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итәргә</w:t>
      </w:r>
      <w:proofErr w:type="spellEnd"/>
      <w:r w:rsidRPr="00ED5EF1">
        <w:rPr>
          <w:rFonts w:ascii="Arial" w:hAnsi="Arial" w:cs="Arial"/>
          <w:sz w:val="24"/>
          <w:szCs w:val="24"/>
        </w:rPr>
        <w:t>: «</w:t>
      </w:r>
      <w:proofErr w:type="spellStart"/>
      <w:r w:rsidRPr="00ED5EF1">
        <w:rPr>
          <w:rFonts w:ascii="Arial" w:hAnsi="Arial" w:cs="Arial"/>
          <w:sz w:val="24"/>
          <w:szCs w:val="24"/>
        </w:rPr>
        <w:t>җирле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үзидарә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органнары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тарафыннан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бирелә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торган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белешмә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5EF1">
        <w:rPr>
          <w:rFonts w:ascii="Arial" w:hAnsi="Arial" w:cs="Arial"/>
          <w:sz w:val="24"/>
          <w:szCs w:val="24"/>
        </w:rPr>
        <w:t>Өземтә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D5EF1">
        <w:rPr>
          <w:rFonts w:ascii="Arial" w:hAnsi="Arial" w:cs="Arial"/>
          <w:sz w:val="24"/>
          <w:szCs w:val="24"/>
        </w:rPr>
        <w:t>астында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түбәндәгеләр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аңлана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D5EF1">
        <w:rPr>
          <w:rFonts w:ascii="Arial" w:hAnsi="Arial" w:cs="Arial"/>
          <w:sz w:val="24"/>
          <w:szCs w:val="24"/>
        </w:rPr>
        <w:t>хуҗалык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кенәгәсеннән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өземтә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5EF1">
        <w:rPr>
          <w:rFonts w:ascii="Arial" w:hAnsi="Arial" w:cs="Arial"/>
          <w:sz w:val="24"/>
          <w:szCs w:val="24"/>
        </w:rPr>
        <w:t>йорт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кенәгәсеннән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архив </w:t>
      </w:r>
      <w:proofErr w:type="spellStart"/>
      <w:r w:rsidRPr="00ED5EF1">
        <w:rPr>
          <w:rFonts w:ascii="Arial" w:hAnsi="Arial" w:cs="Arial"/>
          <w:sz w:val="24"/>
          <w:szCs w:val="24"/>
        </w:rPr>
        <w:t>өземтәсе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5EF1">
        <w:rPr>
          <w:rFonts w:ascii="Arial" w:hAnsi="Arial" w:cs="Arial"/>
          <w:sz w:val="24"/>
          <w:szCs w:val="24"/>
        </w:rPr>
        <w:t>элекке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яшәү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урыныннан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белешмә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5EF1">
        <w:rPr>
          <w:rFonts w:ascii="Arial" w:hAnsi="Arial" w:cs="Arial"/>
          <w:sz w:val="24"/>
          <w:szCs w:val="24"/>
        </w:rPr>
        <w:t>көнкүреш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характеристикасы</w:t>
      </w:r>
      <w:proofErr w:type="spellEnd"/>
      <w:r w:rsidRPr="00ED5EF1">
        <w:rPr>
          <w:rFonts w:ascii="Arial" w:hAnsi="Arial" w:cs="Arial"/>
          <w:sz w:val="24"/>
          <w:szCs w:val="24"/>
        </w:rPr>
        <w:t>.»;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proofErr w:type="gramStart"/>
      <w:r w:rsidRPr="00ED5EF1">
        <w:rPr>
          <w:rFonts w:ascii="Arial" w:hAnsi="Arial" w:cs="Arial"/>
          <w:sz w:val="24"/>
          <w:szCs w:val="24"/>
        </w:rPr>
        <w:t>б</w:t>
      </w:r>
      <w:proofErr w:type="gramEnd"/>
      <w:r w:rsidRPr="00ED5EF1">
        <w:rPr>
          <w:rFonts w:ascii="Arial" w:hAnsi="Arial" w:cs="Arial"/>
          <w:sz w:val="24"/>
          <w:szCs w:val="24"/>
        </w:rPr>
        <w:t xml:space="preserve">) 2.5 </w:t>
      </w:r>
      <w:proofErr w:type="spellStart"/>
      <w:r w:rsidRPr="00ED5EF1">
        <w:rPr>
          <w:rFonts w:ascii="Arial" w:hAnsi="Arial" w:cs="Arial"/>
          <w:sz w:val="24"/>
          <w:szCs w:val="24"/>
        </w:rPr>
        <w:t>пунктының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столбцы. </w:t>
      </w:r>
      <w:proofErr w:type="spellStart"/>
      <w:r w:rsidRPr="00ED5EF1">
        <w:rPr>
          <w:rFonts w:ascii="Arial" w:hAnsi="Arial" w:cs="Arial"/>
          <w:sz w:val="24"/>
          <w:szCs w:val="24"/>
        </w:rPr>
        <w:t>тү</w:t>
      </w:r>
      <w:r w:rsidRPr="00ED5EF1">
        <w:rPr>
          <w:rFonts w:ascii="Arial" w:hAnsi="Arial" w:cs="Arial"/>
          <w:sz w:val="24"/>
          <w:szCs w:val="24"/>
        </w:rPr>
        <w:t>бәндәге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редакциядә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бәян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итәргә</w:t>
      </w:r>
      <w:proofErr w:type="spellEnd"/>
      <w:r w:rsidRPr="00ED5EF1">
        <w:rPr>
          <w:rFonts w:ascii="Arial" w:hAnsi="Arial" w:cs="Arial"/>
          <w:sz w:val="24"/>
          <w:szCs w:val="24"/>
        </w:rPr>
        <w:t>:</w:t>
      </w:r>
      <w:r w:rsidRPr="00ED5EF1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хезмәт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алу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өчен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бирүче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түбәндәге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документларны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тапшыра</w:t>
      </w:r>
      <w:proofErr w:type="spellEnd"/>
      <w:r w:rsidRPr="00ED5EF1">
        <w:rPr>
          <w:rFonts w:ascii="Arial" w:hAnsi="Arial" w:cs="Arial"/>
          <w:sz w:val="24"/>
          <w:szCs w:val="24"/>
        </w:rPr>
        <w:t>: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ED5EF1">
        <w:rPr>
          <w:rFonts w:ascii="Arial" w:hAnsi="Arial" w:cs="Arial"/>
          <w:sz w:val="24"/>
          <w:szCs w:val="24"/>
        </w:rPr>
        <w:t>шәхесне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раслаучы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документ; 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вәкиленең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вәкаләтләрен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раслаучы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документ,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вәкиленең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хезмәт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күрсәтүне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сорап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иткән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очракта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(физик </w:t>
      </w:r>
      <w:proofErr w:type="spellStart"/>
      <w:r w:rsidRPr="00ED5EF1">
        <w:rPr>
          <w:rFonts w:ascii="Arial" w:hAnsi="Arial" w:cs="Arial"/>
          <w:sz w:val="24"/>
          <w:szCs w:val="24"/>
        </w:rPr>
        <w:t>затларның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законлы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вәкилләреннән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тыш</w:t>
      </w:r>
      <w:proofErr w:type="spellEnd"/>
      <w:r w:rsidRPr="00ED5EF1">
        <w:rPr>
          <w:rFonts w:ascii="Arial" w:hAnsi="Arial" w:cs="Arial"/>
          <w:sz w:val="24"/>
          <w:szCs w:val="24"/>
        </w:rPr>
        <w:t>));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: 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-документ </w:t>
      </w:r>
      <w:proofErr w:type="spellStart"/>
      <w:r w:rsidRPr="00ED5EF1">
        <w:rPr>
          <w:rFonts w:ascii="Arial" w:hAnsi="Arial" w:cs="Arial"/>
          <w:sz w:val="24"/>
          <w:szCs w:val="24"/>
        </w:rPr>
        <w:t>формасында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кәгазьдә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5EF1">
        <w:rPr>
          <w:rFonts w:ascii="Arial" w:hAnsi="Arial" w:cs="Arial"/>
          <w:sz w:val="24"/>
          <w:szCs w:val="24"/>
        </w:rPr>
        <w:t>кушымта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№ 1); </w:t>
      </w:r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- «электрон </w:t>
      </w:r>
      <w:proofErr w:type="spellStart"/>
      <w:r w:rsidRPr="00ED5EF1">
        <w:rPr>
          <w:rFonts w:ascii="Arial" w:hAnsi="Arial" w:cs="Arial"/>
          <w:sz w:val="24"/>
          <w:szCs w:val="24"/>
        </w:rPr>
        <w:t>имза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турында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» 06.04.2011 ел, № 63-ФЗ </w:t>
      </w:r>
      <w:proofErr w:type="spellStart"/>
      <w:r w:rsidRPr="00ED5EF1">
        <w:rPr>
          <w:rFonts w:ascii="Arial" w:hAnsi="Arial" w:cs="Arial"/>
          <w:sz w:val="24"/>
          <w:szCs w:val="24"/>
        </w:rPr>
        <w:t>Федераль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ED5EF1">
        <w:rPr>
          <w:rFonts w:ascii="Arial" w:hAnsi="Arial" w:cs="Arial"/>
          <w:sz w:val="24"/>
          <w:szCs w:val="24"/>
        </w:rPr>
        <w:t>таләпләренә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ED5EF1">
        <w:rPr>
          <w:rFonts w:ascii="Arial" w:hAnsi="Arial" w:cs="Arial"/>
          <w:sz w:val="24"/>
          <w:szCs w:val="24"/>
        </w:rPr>
        <w:t>китереп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, Республика порталы </w:t>
      </w:r>
      <w:proofErr w:type="spellStart"/>
      <w:r w:rsidRPr="00ED5EF1">
        <w:rPr>
          <w:rFonts w:ascii="Arial" w:hAnsi="Arial" w:cs="Arial"/>
          <w:sz w:val="24"/>
          <w:szCs w:val="24"/>
        </w:rPr>
        <w:t>аша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иткәндә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имзаланган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ED5EF1">
        <w:rPr>
          <w:rFonts w:ascii="Arial" w:hAnsi="Arial" w:cs="Arial"/>
          <w:sz w:val="24"/>
          <w:szCs w:val="24"/>
        </w:rPr>
        <w:lastRenderedPageBreak/>
        <w:t>формада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5EF1">
        <w:rPr>
          <w:rFonts w:ascii="Arial" w:hAnsi="Arial" w:cs="Arial"/>
          <w:sz w:val="24"/>
          <w:szCs w:val="24"/>
        </w:rPr>
        <w:t>тиешле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мәгълүматларны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интерактив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формага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кертү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юлы </w:t>
      </w:r>
      <w:proofErr w:type="spellStart"/>
      <w:r w:rsidRPr="00ED5EF1">
        <w:rPr>
          <w:rFonts w:ascii="Arial" w:hAnsi="Arial" w:cs="Arial"/>
          <w:sz w:val="24"/>
          <w:szCs w:val="24"/>
        </w:rPr>
        <w:t>белән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тутырыла</w:t>
      </w:r>
      <w:proofErr w:type="spellEnd"/>
      <w:proofErr w:type="gramStart"/>
      <w:r w:rsidRPr="00ED5EF1">
        <w:rPr>
          <w:rFonts w:ascii="Arial" w:hAnsi="Arial" w:cs="Arial"/>
          <w:sz w:val="24"/>
          <w:szCs w:val="24"/>
        </w:rPr>
        <w:t>).;</w:t>
      </w:r>
      <w:proofErr w:type="gramEnd"/>
    </w:p>
    <w:p w:rsidR="009F54BE" w:rsidRPr="00ED5EF1" w:rsidRDefault="009F54BE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ED5EF1">
        <w:rPr>
          <w:rFonts w:ascii="Arial" w:hAnsi="Arial" w:cs="Arial"/>
          <w:sz w:val="24"/>
          <w:szCs w:val="24"/>
        </w:rPr>
        <w:t>Әгәр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хезмәт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күрсәтү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өчен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булмаган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затның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персональ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мәгълүматларын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эшкәртү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кирәк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булса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һәм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әгәр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федераль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ED5EF1">
        <w:rPr>
          <w:rFonts w:ascii="Arial" w:hAnsi="Arial" w:cs="Arial"/>
          <w:sz w:val="24"/>
          <w:szCs w:val="24"/>
        </w:rPr>
        <w:t>нигезендә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мондый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персональ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мәгълүматларны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эшкәртү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затның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ризалыгы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белән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башкарылырга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мөмкин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булса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хезмәт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алу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өчен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иткәндә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затның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яисә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законлы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вәкиленең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шәхси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мәгълүматларын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эшкәртүгә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ризалыгын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алуны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раслаучы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тапшыра</w:t>
      </w:r>
      <w:proofErr w:type="spellEnd"/>
      <w:r w:rsidRPr="00ED5EF1">
        <w:rPr>
          <w:rFonts w:ascii="Arial" w:hAnsi="Arial" w:cs="Arial"/>
          <w:sz w:val="24"/>
          <w:szCs w:val="24"/>
        </w:rPr>
        <w:t>.</w:t>
      </w:r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Рөхсәт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алуны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раслаучы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документлар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шул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исәптән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электрон документ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формасында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да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тапшырылырга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EF1" w:rsidRPr="00ED5EF1">
        <w:rPr>
          <w:rFonts w:ascii="Arial" w:hAnsi="Arial" w:cs="Arial"/>
          <w:sz w:val="24"/>
          <w:szCs w:val="24"/>
        </w:rPr>
        <w:t>мөмкин</w:t>
      </w:r>
      <w:proofErr w:type="spellEnd"/>
      <w:r w:rsidR="00ED5EF1" w:rsidRPr="00ED5EF1">
        <w:rPr>
          <w:rFonts w:ascii="Arial" w:hAnsi="Arial" w:cs="Arial"/>
          <w:sz w:val="24"/>
          <w:szCs w:val="24"/>
        </w:rPr>
        <w:t>.</w:t>
      </w:r>
    </w:p>
    <w:p w:rsidR="00247DC1" w:rsidRPr="00ED5EF1" w:rsidRDefault="00247DC1" w:rsidP="009F54BE">
      <w:pPr>
        <w:rPr>
          <w:rFonts w:ascii="Arial" w:hAnsi="Arial" w:cs="Arial"/>
          <w:sz w:val="24"/>
          <w:szCs w:val="24"/>
        </w:rPr>
      </w:pPr>
      <w:proofErr w:type="spellStart"/>
      <w:r w:rsidRPr="00ED5EF1">
        <w:rPr>
          <w:rFonts w:ascii="Arial" w:hAnsi="Arial" w:cs="Arial"/>
          <w:sz w:val="24"/>
          <w:szCs w:val="24"/>
        </w:rPr>
        <w:t>Муниципаль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хезмәт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алу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өчен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бланкын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бирүче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Башкарма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комитетта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шәхси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иткәндә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алырга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мөмкин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D5EF1">
        <w:rPr>
          <w:rFonts w:ascii="Arial" w:hAnsi="Arial" w:cs="Arial"/>
          <w:sz w:val="24"/>
          <w:szCs w:val="24"/>
        </w:rPr>
        <w:t>Бланкның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ED5EF1">
        <w:rPr>
          <w:rFonts w:ascii="Arial" w:hAnsi="Arial" w:cs="Arial"/>
          <w:sz w:val="24"/>
          <w:szCs w:val="24"/>
        </w:rPr>
        <w:t>формасы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Башкарма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комитетның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рәсми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сайтында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урнаштырылган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. </w:t>
      </w:r>
    </w:p>
    <w:p w:rsidR="00247DC1" w:rsidRPr="00ED5EF1" w:rsidRDefault="00247DC1" w:rsidP="009F54BE">
      <w:pPr>
        <w:rPr>
          <w:rFonts w:ascii="Arial" w:hAnsi="Arial" w:cs="Arial"/>
          <w:sz w:val="24"/>
          <w:szCs w:val="24"/>
        </w:rPr>
      </w:pP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һәм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кушып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бирелә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торган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мөрәҗәгать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тарафыннан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кәгазьдә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түбәндәге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ысулларның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берсе </w:t>
      </w:r>
      <w:proofErr w:type="spellStart"/>
      <w:r w:rsidRPr="00ED5EF1">
        <w:rPr>
          <w:rFonts w:ascii="Arial" w:hAnsi="Arial" w:cs="Arial"/>
          <w:sz w:val="24"/>
          <w:szCs w:val="24"/>
        </w:rPr>
        <w:t>белән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тапшырылырга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5EF1">
        <w:rPr>
          <w:rFonts w:ascii="Arial" w:hAnsi="Arial" w:cs="Arial"/>
          <w:sz w:val="24"/>
          <w:szCs w:val="24"/>
        </w:rPr>
        <w:t>җибәрелергә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ED5EF1">
        <w:rPr>
          <w:rFonts w:ascii="Arial" w:hAnsi="Arial" w:cs="Arial"/>
          <w:sz w:val="24"/>
          <w:szCs w:val="24"/>
        </w:rPr>
        <w:t>мөмкин</w:t>
      </w:r>
      <w:proofErr w:type="spellEnd"/>
      <w:r w:rsidRPr="00ED5EF1">
        <w:rPr>
          <w:rFonts w:ascii="Arial" w:hAnsi="Arial" w:cs="Arial"/>
          <w:sz w:val="24"/>
          <w:szCs w:val="24"/>
        </w:rPr>
        <w:t>:</w:t>
      </w:r>
    </w:p>
    <w:p w:rsidR="00247DC1" w:rsidRPr="00ED5EF1" w:rsidRDefault="00247DC1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D5EF1">
        <w:rPr>
          <w:rFonts w:ascii="Arial" w:hAnsi="Arial" w:cs="Arial"/>
          <w:sz w:val="24"/>
          <w:szCs w:val="24"/>
        </w:rPr>
        <w:t>шәхсән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бирүче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исеменнән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ышанычнамә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нигезендә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эш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зат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); </w:t>
      </w:r>
    </w:p>
    <w:p w:rsidR="00247DC1" w:rsidRPr="00ED5EF1" w:rsidRDefault="00247DC1" w:rsidP="009F54BE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- почта </w:t>
      </w:r>
      <w:proofErr w:type="spellStart"/>
      <w:r w:rsidRPr="00ED5EF1">
        <w:rPr>
          <w:rFonts w:ascii="Arial" w:hAnsi="Arial" w:cs="Arial"/>
          <w:sz w:val="24"/>
          <w:szCs w:val="24"/>
        </w:rPr>
        <w:t>аша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. </w:t>
      </w:r>
    </w:p>
    <w:p w:rsidR="00247DC1" w:rsidRPr="00ED5EF1" w:rsidRDefault="00247DC1" w:rsidP="009F54BE">
      <w:pPr>
        <w:rPr>
          <w:rFonts w:ascii="Arial" w:hAnsi="Arial" w:cs="Arial"/>
          <w:sz w:val="24"/>
          <w:szCs w:val="24"/>
        </w:rPr>
      </w:pP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һәм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шулай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ук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гариза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бирүче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тарафыннан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Республика порталы </w:t>
      </w:r>
      <w:proofErr w:type="spellStart"/>
      <w:r w:rsidRPr="00ED5EF1">
        <w:rPr>
          <w:rFonts w:ascii="Arial" w:hAnsi="Arial" w:cs="Arial"/>
          <w:sz w:val="24"/>
          <w:szCs w:val="24"/>
        </w:rPr>
        <w:t>аша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ED5EF1">
        <w:rPr>
          <w:rFonts w:ascii="Arial" w:hAnsi="Arial" w:cs="Arial"/>
          <w:sz w:val="24"/>
          <w:szCs w:val="24"/>
        </w:rPr>
        <w:t>документлар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рәвешендә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тапшырылырга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мөмкин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ED5EF1">
        <w:rPr>
          <w:rFonts w:ascii="Arial" w:hAnsi="Arial" w:cs="Arial"/>
          <w:sz w:val="24"/>
          <w:szCs w:val="24"/>
        </w:rPr>
        <w:t>җибәрелгән</w:t>
      </w:r>
      <w:proofErr w:type="spellEnd"/>
      <w:r w:rsidRPr="00ED5EF1">
        <w:rPr>
          <w:rFonts w:ascii="Arial" w:hAnsi="Arial" w:cs="Arial"/>
          <w:sz w:val="24"/>
          <w:szCs w:val="24"/>
        </w:rPr>
        <w:t>).»;</w:t>
      </w:r>
    </w:p>
    <w:p w:rsidR="00247DC1" w:rsidRPr="00ED5EF1" w:rsidRDefault="00247DC1" w:rsidP="009F54BE">
      <w:pPr>
        <w:rPr>
          <w:rFonts w:ascii="Arial" w:hAnsi="Arial" w:cs="Arial"/>
          <w:sz w:val="24"/>
          <w:szCs w:val="24"/>
        </w:rPr>
      </w:pPr>
      <w:proofErr w:type="gramStart"/>
      <w:r w:rsidRPr="00ED5EF1">
        <w:rPr>
          <w:rFonts w:ascii="Arial" w:hAnsi="Arial" w:cs="Arial"/>
          <w:sz w:val="24"/>
          <w:szCs w:val="24"/>
        </w:rPr>
        <w:t>в</w:t>
      </w:r>
      <w:proofErr w:type="gramEnd"/>
      <w:r w:rsidRPr="00ED5EF1">
        <w:rPr>
          <w:rFonts w:ascii="Arial" w:hAnsi="Arial" w:cs="Arial"/>
          <w:sz w:val="24"/>
          <w:szCs w:val="24"/>
        </w:rPr>
        <w:t xml:space="preserve">) 1 </w:t>
      </w:r>
      <w:proofErr w:type="spellStart"/>
      <w:r w:rsidRPr="00ED5EF1">
        <w:rPr>
          <w:rFonts w:ascii="Arial" w:hAnsi="Arial" w:cs="Arial"/>
          <w:sz w:val="24"/>
          <w:szCs w:val="24"/>
        </w:rPr>
        <w:t>нче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кушымтаны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кушымта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итеп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бирелә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торган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редакциядә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бәян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итәргә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; </w:t>
      </w:r>
    </w:p>
    <w:p w:rsidR="00247DC1" w:rsidRPr="00ED5EF1" w:rsidRDefault="00247DC1" w:rsidP="009F54BE">
      <w:pPr>
        <w:rPr>
          <w:rFonts w:ascii="Arial" w:hAnsi="Arial" w:cs="Arial"/>
          <w:sz w:val="24"/>
          <w:szCs w:val="24"/>
        </w:rPr>
      </w:pPr>
      <w:proofErr w:type="gramStart"/>
      <w:r w:rsidRPr="00ED5EF1">
        <w:rPr>
          <w:rFonts w:ascii="Arial" w:hAnsi="Arial" w:cs="Arial"/>
          <w:sz w:val="24"/>
          <w:szCs w:val="24"/>
        </w:rPr>
        <w:t>г</w:t>
      </w:r>
      <w:proofErr w:type="gramEnd"/>
      <w:r w:rsidRPr="00ED5EF1">
        <w:rPr>
          <w:rFonts w:ascii="Arial" w:hAnsi="Arial" w:cs="Arial"/>
          <w:sz w:val="24"/>
          <w:szCs w:val="24"/>
        </w:rPr>
        <w:t xml:space="preserve">) 2 </w:t>
      </w:r>
      <w:proofErr w:type="spellStart"/>
      <w:r w:rsidRPr="00ED5EF1">
        <w:rPr>
          <w:rFonts w:ascii="Arial" w:hAnsi="Arial" w:cs="Arial"/>
          <w:sz w:val="24"/>
          <w:szCs w:val="24"/>
        </w:rPr>
        <w:t>нче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кушымтаны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үз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көчен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югалткан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дип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танырга</w:t>
      </w:r>
      <w:proofErr w:type="spellEnd"/>
      <w:r w:rsidRPr="00ED5EF1">
        <w:rPr>
          <w:rFonts w:ascii="Arial" w:hAnsi="Arial" w:cs="Arial"/>
          <w:sz w:val="24"/>
          <w:szCs w:val="24"/>
        </w:rPr>
        <w:t>.</w:t>
      </w:r>
    </w:p>
    <w:p w:rsidR="00247DC1" w:rsidRPr="00ED5EF1" w:rsidRDefault="00247DC1" w:rsidP="00247DC1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ED5EF1">
        <w:rPr>
          <w:rFonts w:ascii="Arial" w:hAnsi="Arial" w:cs="Arial"/>
          <w:sz w:val="24"/>
          <w:szCs w:val="24"/>
        </w:rPr>
        <w:t>Әлеге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карарны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ED5EF1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хокукый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рәсми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порталында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бастырып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чыгарырга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. </w:t>
      </w:r>
    </w:p>
    <w:p w:rsidR="00247DC1" w:rsidRPr="00ED5EF1" w:rsidRDefault="00247DC1" w:rsidP="00247DC1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ED5EF1">
        <w:rPr>
          <w:rFonts w:ascii="Arial" w:hAnsi="Arial" w:cs="Arial"/>
          <w:sz w:val="24"/>
          <w:szCs w:val="24"/>
        </w:rPr>
        <w:t>Әлеге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карарның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үтәлешен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контрольдә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тотам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. </w:t>
      </w:r>
    </w:p>
    <w:p w:rsidR="00ED5EF1" w:rsidRDefault="00ED5EF1" w:rsidP="00247DC1">
      <w:pPr>
        <w:rPr>
          <w:rFonts w:ascii="Arial" w:hAnsi="Arial" w:cs="Arial"/>
          <w:sz w:val="24"/>
          <w:szCs w:val="24"/>
        </w:rPr>
      </w:pPr>
    </w:p>
    <w:p w:rsidR="00ED5EF1" w:rsidRDefault="00ED5EF1" w:rsidP="00247DC1">
      <w:pPr>
        <w:rPr>
          <w:rFonts w:ascii="Arial" w:hAnsi="Arial" w:cs="Arial"/>
          <w:sz w:val="24"/>
          <w:szCs w:val="24"/>
        </w:rPr>
      </w:pPr>
    </w:p>
    <w:p w:rsidR="00247DC1" w:rsidRPr="00ED5EF1" w:rsidRDefault="00247DC1" w:rsidP="00247DC1">
      <w:pPr>
        <w:rPr>
          <w:rFonts w:ascii="Arial" w:hAnsi="Arial" w:cs="Arial"/>
          <w:sz w:val="24"/>
          <w:szCs w:val="24"/>
        </w:rPr>
      </w:pPr>
      <w:r w:rsidRPr="00ED5EF1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ED5EF1">
        <w:rPr>
          <w:rFonts w:ascii="Arial" w:hAnsi="Arial" w:cs="Arial"/>
          <w:sz w:val="24"/>
          <w:szCs w:val="24"/>
        </w:rPr>
        <w:t>авыл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5EF1">
        <w:rPr>
          <w:rFonts w:ascii="Arial" w:hAnsi="Arial" w:cs="Arial"/>
          <w:sz w:val="24"/>
          <w:szCs w:val="24"/>
        </w:rPr>
        <w:t>җирлеге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D5EF1">
        <w:rPr>
          <w:rFonts w:ascii="Arial" w:hAnsi="Arial" w:cs="Arial"/>
          <w:sz w:val="24"/>
          <w:szCs w:val="24"/>
        </w:rPr>
        <w:t>башлыгы</w:t>
      </w:r>
      <w:proofErr w:type="spellEnd"/>
      <w:r w:rsidRPr="00ED5EF1">
        <w:rPr>
          <w:rFonts w:ascii="Arial" w:hAnsi="Arial" w:cs="Arial"/>
          <w:sz w:val="24"/>
          <w:szCs w:val="24"/>
        </w:rPr>
        <w:t xml:space="preserve">: </w:t>
      </w:r>
      <w:r w:rsidRPr="00ED5EF1">
        <w:rPr>
          <w:rFonts w:ascii="Arial" w:hAnsi="Arial" w:cs="Arial"/>
          <w:sz w:val="24"/>
          <w:szCs w:val="24"/>
          <w:lang w:val="tt-RU"/>
        </w:rPr>
        <w:t xml:space="preserve">  </w:t>
      </w:r>
      <w:proofErr w:type="gramEnd"/>
      <w:r w:rsidRPr="00ED5EF1">
        <w:rPr>
          <w:rFonts w:ascii="Arial" w:hAnsi="Arial" w:cs="Arial"/>
          <w:sz w:val="24"/>
          <w:szCs w:val="24"/>
          <w:lang w:val="tt-RU"/>
        </w:rPr>
        <w:t xml:space="preserve">          </w:t>
      </w:r>
      <w:bookmarkStart w:id="0" w:name="_GoBack"/>
      <w:bookmarkEnd w:id="0"/>
      <w:r w:rsidRPr="00ED5EF1">
        <w:rPr>
          <w:rFonts w:ascii="Arial" w:hAnsi="Arial" w:cs="Arial"/>
          <w:sz w:val="24"/>
          <w:szCs w:val="24"/>
          <w:lang w:val="tt-RU"/>
        </w:rPr>
        <w:t xml:space="preserve">                         </w:t>
      </w:r>
      <w:r w:rsidRPr="00ED5EF1">
        <w:rPr>
          <w:rFonts w:ascii="Arial" w:hAnsi="Arial" w:cs="Arial"/>
          <w:sz w:val="24"/>
          <w:szCs w:val="24"/>
        </w:rPr>
        <w:t xml:space="preserve">Р. М. </w:t>
      </w:r>
      <w:proofErr w:type="spellStart"/>
      <w:r w:rsidRPr="00ED5EF1">
        <w:rPr>
          <w:rFonts w:ascii="Arial" w:hAnsi="Arial" w:cs="Arial"/>
          <w:sz w:val="24"/>
          <w:szCs w:val="24"/>
        </w:rPr>
        <w:t>Җамалетдинов</w:t>
      </w:r>
      <w:proofErr w:type="spellEnd"/>
    </w:p>
    <w:p w:rsidR="00247DC1" w:rsidRPr="00ED5EF1" w:rsidRDefault="00247DC1" w:rsidP="00247DC1">
      <w:pPr>
        <w:rPr>
          <w:rFonts w:ascii="Arial" w:hAnsi="Arial" w:cs="Arial"/>
          <w:sz w:val="24"/>
          <w:szCs w:val="24"/>
        </w:rPr>
      </w:pPr>
    </w:p>
    <w:p w:rsidR="00247DC1" w:rsidRPr="00ED5EF1" w:rsidRDefault="00247DC1" w:rsidP="00247DC1">
      <w:pPr>
        <w:rPr>
          <w:rFonts w:ascii="Arial" w:hAnsi="Arial" w:cs="Arial"/>
          <w:sz w:val="24"/>
          <w:szCs w:val="24"/>
        </w:rPr>
      </w:pPr>
    </w:p>
    <w:p w:rsidR="00247DC1" w:rsidRPr="00ED5EF1" w:rsidRDefault="00247DC1" w:rsidP="00247DC1">
      <w:pPr>
        <w:rPr>
          <w:rFonts w:ascii="Arial" w:hAnsi="Arial" w:cs="Arial"/>
          <w:sz w:val="24"/>
          <w:szCs w:val="24"/>
        </w:rPr>
      </w:pPr>
    </w:p>
    <w:p w:rsidR="00247DC1" w:rsidRDefault="00247DC1" w:rsidP="00247DC1"/>
    <w:p w:rsidR="00247DC1" w:rsidRDefault="00247DC1" w:rsidP="00247DC1"/>
    <w:p w:rsidR="00ED5EF1" w:rsidRDefault="00ED5EF1" w:rsidP="00247DC1"/>
    <w:p w:rsidR="00ED5EF1" w:rsidRDefault="00ED5EF1" w:rsidP="00247DC1"/>
    <w:p w:rsidR="00ED5EF1" w:rsidRDefault="00ED5EF1" w:rsidP="00247DC1"/>
    <w:p w:rsidR="00ED5EF1" w:rsidRDefault="00ED5EF1" w:rsidP="00247DC1"/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0DCA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330DCA">
        <w:rPr>
          <w:rFonts w:ascii="Arial" w:hAnsi="Arial" w:cs="Arial"/>
          <w:sz w:val="24"/>
          <w:szCs w:val="24"/>
        </w:rPr>
        <w:t>нче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кушымта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330DCA">
        <w:rPr>
          <w:rFonts w:ascii="Arial" w:hAnsi="Arial" w:cs="Arial"/>
          <w:sz w:val="24"/>
          <w:szCs w:val="24"/>
        </w:rPr>
        <w:t>Эчендә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__________________ 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0DCA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330DCA">
        <w:rPr>
          <w:rFonts w:ascii="Arial" w:hAnsi="Arial" w:cs="Arial"/>
          <w:sz w:val="24"/>
          <w:szCs w:val="24"/>
        </w:rPr>
        <w:t>җирле</w:t>
      </w:r>
      <w:proofErr w:type="spellEnd"/>
      <w:proofErr w:type="gram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үзидарә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органы </w:t>
      </w:r>
      <w:proofErr w:type="spellStart"/>
      <w:r w:rsidRPr="00330DCA">
        <w:rPr>
          <w:rFonts w:ascii="Arial" w:hAnsi="Arial" w:cs="Arial"/>
          <w:sz w:val="24"/>
          <w:szCs w:val="24"/>
        </w:rPr>
        <w:t>исеме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муниципаль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берәмлек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башлыгы</w:t>
      </w:r>
      <w:proofErr w:type="spellEnd"/>
      <w:r w:rsidRPr="00330DCA">
        <w:rPr>
          <w:rFonts w:ascii="Arial" w:hAnsi="Arial" w:cs="Arial"/>
          <w:sz w:val="24"/>
          <w:szCs w:val="24"/>
          <w:lang w:val="tt-RU"/>
        </w:rPr>
        <w:t>на</w:t>
      </w:r>
      <w:r w:rsidRPr="00330DCA">
        <w:rPr>
          <w:rFonts w:ascii="Arial" w:hAnsi="Arial" w:cs="Arial"/>
          <w:sz w:val="24"/>
          <w:szCs w:val="24"/>
        </w:rPr>
        <w:t>) ____________________________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0DCA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Pr="00330DCA">
        <w:rPr>
          <w:rFonts w:ascii="Arial" w:hAnsi="Arial" w:cs="Arial"/>
          <w:sz w:val="24"/>
          <w:szCs w:val="24"/>
        </w:rPr>
        <w:t>фамилиясе</w:t>
      </w:r>
      <w:proofErr w:type="spellEnd"/>
      <w:proofErr w:type="gramEnd"/>
      <w:r w:rsidRPr="00330D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0DCA">
        <w:rPr>
          <w:rFonts w:ascii="Arial" w:hAnsi="Arial" w:cs="Arial"/>
          <w:sz w:val="24"/>
          <w:szCs w:val="24"/>
        </w:rPr>
        <w:t>исеме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0DCA">
        <w:rPr>
          <w:rFonts w:ascii="Arial" w:hAnsi="Arial" w:cs="Arial"/>
          <w:sz w:val="24"/>
          <w:szCs w:val="24"/>
        </w:rPr>
        <w:t>атасының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исеме</w:t>
      </w:r>
      <w:proofErr w:type="spellEnd"/>
      <w:r w:rsidRPr="00330DCA">
        <w:rPr>
          <w:rFonts w:ascii="Arial" w:hAnsi="Arial" w:cs="Arial"/>
          <w:sz w:val="24"/>
          <w:szCs w:val="24"/>
        </w:rPr>
        <w:t>) ___________________________________________________________,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0DC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330DCA">
        <w:rPr>
          <w:rFonts w:ascii="Arial" w:hAnsi="Arial" w:cs="Arial"/>
          <w:sz w:val="24"/>
          <w:szCs w:val="24"/>
        </w:rPr>
        <w:t>паспорт</w:t>
      </w:r>
      <w:proofErr w:type="gram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мәгълүматлары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30DCA">
        <w:rPr>
          <w:rFonts w:ascii="Arial" w:hAnsi="Arial" w:cs="Arial"/>
          <w:sz w:val="24"/>
          <w:szCs w:val="24"/>
        </w:rPr>
        <w:t>түбәндәге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адрес </w:t>
      </w:r>
      <w:proofErr w:type="spellStart"/>
      <w:r w:rsidRPr="00330DCA">
        <w:rPr>
          <w:rFonts w:ascii="Arial" w:hAnsi="Arial" w:cs="Arial"/>
          <w:sz w:val="24"/>
          <w:szCs w:val="24"/>
        </w:rPr>
        <w:t>буенча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яшәүче</w:t>
      </w:r>
      <w:proofErr w:type="spellEnd"/>
      <w:r w:rsidRPr="00330DCA">
        <w:rPr>
          <w:rFonts w:ascii="Arial" w:hAnsi="Arial" w:cs="Arial"/>
          <w:sz w:val="24"/>
          <w:szCs w:val="24"/>
        </w:rPr>
        <w:t>: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0DCA">
        <w:rPr>
          <w:rFonts w:ascii="Arial" w:hAnsi="Arial" w:cs="Arial"/>
          <w:sz w:val="24"/>
          <w:szCs w:val="24"/>
        </w:rPr>
        <w:t>_______________________ (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               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белешмәләр, яшәү урыны буенча теркәлү) ______________________________ 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330DCA">
        <w:rPr>
          <w:rFonts w:ascii="Arial" w:hAnsi="Arial" w:cs="Arial"/>
          <w:sz w:val="24"/>
          <w:szCs w:val="24"/>
        </w:rPr>
        <w:t>Ышаныч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буенча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______________________________ 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30DCA">
        <w:rPr>
          <w:rFonts w:ascii="Arial" w:hAnsi="Arial" w:cs="Arial"/>
          <w:sz w:val="24"/>
          <w:szCs w:val="24"/>
        </w:rPr>
        <w:t xml:space="preserve">(Ф. и. о., </w:t>
      </w:r>
    </w:p>
    <w:p w:rsidR="00247DC1" w:rsidRPr="00330DCA" w:rsidRDefault="00247DC1" w:rsidP="00247DC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30DCA">
        <w:rPr>
          <w:rFonts w:ascii="Arial" w:hAnsi="Arial" w:cs="Arial"/>
          <w:sz w:val="24"/>
          <w:szCs w:val="24"/>
        </w:rPr>
        <w:t>ышаныч</w:t>
      </w:r>
      <w:proofErr w:type="spellEnd"/>
      <w:proofErr w:type="gram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номеры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) ______________________________ </w:t>
      </w:r>
    </w:p>
    <w:p w:rsidR="00247DC1" w:rsidRPr="00305985" w:rsidRDefault="00247DC1" w:rsidP="00247DC1">
      <w:pPr>
        <w:spacing w:after="0" w:line="240" w:lineRule="auto"/>
        <w:ind w:firstLine="567"/>
        <w:jc w:val="right"/>
        <w:rPr>
          <w:rFonts w:ascii="Arial" w:eastAsia="Calibri" w:hAnsi="Arial" w:cs="Arial"/>
          <w:sz w:val="24"/>
          <w:szCs w:val="24"/>
        </w:rPr>
      </w:pPr>
      <w:r w:rsidRPr="00330DCA">
        <w:rPr>
          <w:rFonts w:ascii="Arial" w:hAnsi="Arial" w:cs="Arial"/>
          <w:sz w:val="24"/>
          <w:szCs w:val="24"/>
        </w:rPr>
        <w:t>(</w:t>
      </w:r>
      <w:proofErr w:type="gramStart"/>
      <w:r w:rsidRPr="00330DCA">
        <w:rPr>
          <w:rFonts w:ascii="Arial" w:hAnsi="Arial" w:cs="Arial"/>
          <w:sz w:val="24"/>
          <w:szCs w:val="24"/>
        </w:rPr>
        <w:t>телефон</w:t>
      </w:r>
      <w:proofErr w:type="gramEnd"/>
      <w:r w:rsidRPr="00330DCA">
        <w:rPr>
          <w:rFonts w:ascii="Arial" w:hAnsi="Arial" w:cs="Arial"/>
          <w:sz w:val="24"/>
          <w:szCs w:val="24"/>
        </w:rPr>
        <w:t>)</w:t>
      </w:r>
    </w:p>
    <w:p w:rsidR="00247DC1" w:rsidRPr="00330DCA" w:rsidRDefault="00247DC1" w:rsidP="00247DC1">
      <w:pPr>
        <w:jc w:val="right"/>
        <w:rPr>
          <w:rFonts w:ascii="Arial" w:hAnsi="Arial" w:cs="Arial"/>
          <w:sz w:val="24"/>
          <w:szCs w:val="24"/>
        </w:rPr>
      </w:pPr>
    </w:p>
    <w:p w:rsidR="00247DC1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               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</w:t>
      </w:r>
      <w:r w:rsidRPr="00330DCA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Гариза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белешмә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бирү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DCA">
        <w:rPr>
          <w:rFonts w:ascii="Arial" w:hAnsi="Arial" w:cs="Arial"/>
          <w:sz w:val="24"/>
          <w:szCs w:val="24"/>
        </w:rPr>
        <w:t>турында</w:t>
      </w:r>
      <w:proofErr w:type="spellEnd"/>
      <w:r w:rsidRPr="00330DC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30DCA">
        <w:rPr>
          <w:rFonts w:ascii="Arial" w:hAnsi="Arial" w:cs="Arial"/>
          <w:sz w:val="24"/>
          <w:szCs w:val="24"/>
        </w:rPr>
        <w:t>өземтәләр</w:t>
      </w:r>
      <w:proofErr w:type="spellEnd"/>
      <w:r w:rsidRPr="00330DCA">
        <w:rPr>
          <w:rFonts w:ascii="Arial" w:hAnsi="Arial" w:cs="Arial"/>
          <w:sz w:val="24"/>
          <w:szCs w:val="24"/>
          <w:lang w:val="tt-RU"/>
        </w:rPr>
        <w:t>)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Белешмә (Өземтә) бирүегезне сорыйм) _________________________ (белешмә төрен күрсәтергә) 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>Адрес буенча: ______________________________________________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Гаризага түбәндәге документлар теркәлә: 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1. ______________________________________________________________ 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2. ______________________________________________________________ 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3. _______________________________________________________________ </w:t>
      </w:r>
    </w:p>
    <w:p w:rsidR="00247DC1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 w:rsidRPr="00330DCA">
        <w:rPr>
          <w:rFonts w:ascii="Arial" w:hAnsi="Arial" w:cs="Arial"/>
          <w:sz w:val="24"/>
          <w:szCs w:val="24"/>
          <w:lang w:val="tt-RU"/>
        </w:rPr>
        <w:t xml:space="preserve">Муниципаль хезмәт күрсәтү нәтиҗәләре турында түбәндәге ысул белән хәбәр итүегезне сорыйм _______________________________ ________________/_________________/___________________________ </w:t>
      </w:r>
    </w:p>
    <w:p w:rsidR="00247DC1" w:rsidRPr="00330DCA" w:rsidRDefault="00247DC1" w:rsidP="00247DC1"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</w:t>
      </w:r>
      <w:r w:rsidRPr="00330DCA">
        <w:rPr>
          <w:rFonts w:ascii="Arial" w:hAnsi="Arial" w:cs="Arial"/>
          <w:sz w:val="24"/>
          <w:szCs w:val="24"/>
          <w:lang w:val="tt-RU"/>
        </w:rPr>
        <w:t>(дата) (имза) (Ф. и. о.)</w:t>
      </w:r>
    </w:p>
    <w:p w:rsidR="00247DC1" w:rsidRPr="00247DC1" w:rsidRDefault="00247DC1" w:rsidP="00247DC1">
      <w:pPr>
        <w:rPr>
          <w:lang w:val="tt-RU"/>
        </w:rPr>
      </w:pPr>
    </w:p>
    <w:sectPr w:rsidR="00247DC1" w:rsidRPr="0024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BE"/>
    <w:rsid w:val="00247DC1"/>
    <w:rsid w:val="0039021A"/>
    <w:rsid w:val="009F54BE"/>
    <w:rsid w:val="00B53630"/>
    <w:rsid w:val="00E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E7EB8-DBCA-4550-8AA6-59BBC2F7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BE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54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54BE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2021-03-05T08:00:00Z</cp:lastPrinted>
  <dcterms:created xsi:type="dcterms:W3CDTF">2021-03-05T07:25:00Z</dcterms:created>
  <dcterms:modified xsi:type="dcterms:W3CDTF">2021-03-05T08:01:00Z</dcterms:modified>
</cp:coreProperties>
</file>