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68" w:rsidRDefault="00B43368" w:rsidP="00B43368">
      <w:pPr>
        <w:pStyle w:val="a3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                            Татарстан </w:t>
      </w:r>
      <w:proofErr w:type="spellStart"/>
      <w:r>
        <w:rPr>
          <w:b/>
          <w:sz w:val="28"/>
          <w:szCs w:val="28"/>
        </w:rPr>
        <w:t>Республикасы</w:t>
      </w:r>
      <w:proofErr w:type="spellEnd"/>
      <w:r>
        <w:rPr>
          <w:b/>
          <w:sz w:val="28"/>
          <w:szCs w:val="28"/>
        </w:rPr>
        <w:t xml:space="preserve">                                                       </w:t>
      </w:r>
    </w:p>
    <w:p w:rsidR="00B43368" w:rsidRDefault="00B43368" w:rsidP="00B43368">
      <w:pPr>
        <w:pStyle w:val="a3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proofErr w:type="gramStart"/>
      <w:r>
        <w:rPr>
          <w:b/>
          <w:sz w:val="28"/>
          <w:szCs w:val="28"/>
        </w:rPr>
        <w:t>Марсовского</w:t>
      </w:r>
      <w:proofErr w:type="spellEnd"/>
      <w:r>
        <w:rPr>
          <w:b/>
          <w:sz w:val="28"/>
          <w:szCs w:val="28"/>
        </w:rPr>
        <w:t xml:space="preserve">  сельского</w:t>
      </w:r>
      <w:proofErr w:type="gramEnd"/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Чүпрəле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районы                            </w:t>
      </w:r>
    </w:p>
    <w:p w:rsidR="00B43368" w:rsidRDefault="00B43368" w:rsidP="00B43368">
      <w:pPr>
        <w:pStyle w:val="a3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поселения</w:t>
      </w:r>
      <w:proofErr w:type="gramEnd"/>
      <w:r>
        <w:rPr>
          <w:b/>
          <w:sz w:val="28"/>
          <w:szCs w:val="28"/>
        </w:rPr>
        <w:t xml:space="preserve"> Дрожжановского                                Марс </w:t>
      </w:r>
      <w:proofErr w:type="spellStart"/>
      <w:r>
        <w:rPr>
          <w:b/>
          <w:sz w:val="28"/>
          <w:szCs w:val="28"/>
        </w:rPr>
        <w:t>авыл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җирлеге</w:t>
      </w:r>
      <w:proofErr w:type="spellEnd"/>
      <w:r>
        <w:rPr>
          <w:b/>
          <w:sz w:val="28"/>
          <w:szCs w:val="28"/>
        </w:rPr>
        <w:t xml:space="preserve">                                        </w:t>
      </w:r>
    </w:p>
    <w:p w:rsidR="00B43368" w:rsidRDefault="00B43368" w:rsidP="00B43368">
      <w:pPr>
        <w:pStyle w:val="a3"/>
        <w:tabs>
          <w:tab w:val="left" w:pos="7335"/>
        </w:tabs>
        <w:rPr>
          <w:b/>
          <w:bCs/>
          <w:i/>
          <w:noProof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t xml:space="preserve"> муниципального  района</w:t>
      </w:r>
      <w:r w:rsidRPr="00444937">
        <w:rPr>
          <w:b/>
          <w:bCs/>
          <w:noProof/>
          <w:sz w:val="28"/>
          <w:szCs w:val="28"/>
          <w:lang w:val="tt-RU"/>
        </w:rPr>
        <w:t xml:space="preserve"> </w:t>
      </w:r>
      <w:r>
        <w:rPr>
          <w:b/>
          <w:bCs/>
          <w:noProof/>
          <w:sz w:val="28"/>
          <w:szCs w:val="28"/>
          <w:lang w:val="tt-RU"/>
        </w:rPr>
        <w:t xml:space="preserve">                                Башкарма комитеты</w:t>
      </w:r>
      <w:r>
        <w:rPr>
          <w:b/>
          <w:bCs/>
          <w:noProof/>
          <w:sz w:val="28"/>
          <w:szCs w:val="28"/>
        </w:rPr>
        <w:t xml:space="preserve">                                               </w:t>
      </w:r>
    </w:p>
    <w:p w:rsidR="00B43368" w:rsidRDefault="00B43368" w:rsidP="00B43368">
      <w:pPr>
        <w:rPr>
          <w:rFonts w:ascii="Tahoma" w:hAnsi="Tahoma" w:cs="Tahoma"/>
          <w:b/>
          <w:bCs/>
          <w:noProof/>
          <w:sz w:val="24"/>
          <w:szCs w:val="24"/>
          <w:lang w:val="tt-RU"/>
        </w:rPr>
      </w:pPr>
      <w:r>
        <w:rPr>
          <w:b/>
          <w:bCs/>
          <w:noProof/>
          <w:sz w:val="28"/>
          <w:szCs w:val="28"/>
          <w:lang w:val="tt-RU"/>
        </w:rPr>
        <w:t xml:space="preserve">    Республики Татарстан</w:t>
      </w:r>
    </w:p>
    <w:p w:rsidR="00B43368" w:rsidRPr="00A76DBC" w:rsidRDefault="00B43368" w:rsidP="00B43368">
      <w:pPr>
        <w:pStyle w:val="a3"/>
        <w:rPr>
          <w:b/>
          <w:bCs/>
          <w:noProof/>
          <w:sz w:val="24"/>
          <w:szCs w:val="24"/>
          <w:lang w:val="tt-RU"/>
        </w:rPr>
      </w:pPr>
    </w:p>
    <w:p w:rsidR="00B43368" w:rsidRPr="007B5C2E" w:rsidRDefault="00B43368" w:rsidP="00B43368">
      <w:pPr>
        <w:rPr>
          <w:b/>
          <w:bCs/>
          <w:noProof/>
          <w:color w:val="00FF00"/>
          <w:sz w:val="20"/>
          <w:szCs w:val="20"/>
        </w:rPr>
      </w:pPr>
      <w:r w:rsidRPr="00582529">
        <w:rPr>
          <w:noProof/>
          <w:sz w:val="18"/>
          <w:szCs w:val="18"/>
        </w:rPr>
        <w:t>422472 с. Нижний Каракитан ,  ул. Ленина, 30   тел. (84375) 31-1-36</w:t>
      </w:r>
      <w:r>
        <w:rPr>
          <w:noProof/>
          <w:sz w:val="18"/>
          <w:szCs w:val="18"/>
          <w:lang w:val="tt-RU"/>
        </w:rPr>
        <w:t xml:space="preserve">, </w:t>
      </w:r>
      <w:r w:rsidRPr="00582529">
        <w:rPr>
          <w:noProof/>
          <w:sz w:val="18"/>
          <w:szCs w:val="18"/>
        </w:rPr>
        <w:t xml:space="preserve"> ОГРН 1061672003898,</w:t>
      </w:r>
      <w:r>
        <w:rPr>
          <w:noProof/>
          <w:sz w:val="18"/>
          <w:szCs w:val="18"/>
          <w:lang w:val="tt-RU"/>
        </w:rPr>
        <w:t xml:space="preserve"> </w:t>
      </w:r>
      <w:r w:rsidRPr="00582529">
        <w:rPr>
          <w:noProof/>
          <w:sz w:val="18"/>
          <w:szCs w:val="18"/>
        </w:rPr>
        <w:t>ИНН1617003300,КПП161701001,Р/С 40204810700000370007</w:t>
      </w:r>
      <w:r>
        <w:rPr>
          <w:noProof/>
          <w:sz w:val="18"/>
          <w:szCs w:val="18"/>
          <w:lang w:val="tt-RU"/>
        </w:rPr>
        <w:t xml:space="preserve">, </w:t>
      </w:r>
      <w:r w:rsidRPr="00FA1C72">
        <w:rPr>
          <w:noProof/>
          <w:sz w:val="18"/>
          <w:szCs w:val="18"/>
        </w:rPr>
        <w:t xml:space="preserve"> в отделении НБ РТ Банка России,бик 049205001</w:t>
      </w:r>
      <w:r w:rsidRPr="00FA1C72">
        <w:rPr>
          <w:noProof/>
          <w:shd w:val="clear" w:color="auto" w:fill="FFFFFF"/>
        </w:rPr>
        <w:t xml:space="preserve">    </w:t>
      </w:r>
      <w:r>
        <w:rPr>
          <w:noProof/>
          <w:shd w:val="clear" w:color="auto" w:fill="FFFFFF"/>
        </w:rPr>
        <w:t xml:space="preserve">  </w:t>
      </w:r>
      <w:r w:rsidRPr="007B5C2E">
        <w:rPr>
          <w:b/>
          <w:bCs/>
          <w:noProof/>
          <w:color w:val="00FF00"/>
          <w:sz w:val="20"/>
          <w:szCs w:val="20"/>
          <w:shd w:val="clear" w:color="auto" w:fill="FFFFFF"/>
        </w:rPr>
        <w:t>_____________________________________________________________________________________________</w:t>
      </w:r>
      <w:r w:rsidRPr="007B5C2E">
        <w:rPr>
          <w:b/>
          <w:bCs/>
          <w:noProof/>
          <w:color w:val="00FF00"/>
          <w:sz w:val="20"/>
          <w:szCs w:val="20"/>
        </w:rPr>
        <w:t xml:space="preserve"> </w:t>
      </w:r>
    </w:p>
    <w:p w:rsidR="00B43368" w:rsidRPr="007B5C2E" w:rsidRDefault="00B43368" w:rsidP="00B43368">
      <w:pPr>
        <w:rPr>
          <w:sz w:val="20"/>
          <w:szCs w:val="20"/>
        </w:rPr>
      </w:pPr>
      <w:r w:rsidRPr="007B5C2E">
        <w:rPr>
          <w:noProof/>
          <w:sz w:val="20"/>
          <w:szCs w:val="20"/>
        </w:rPr>
        <w:t xml:space="preserve">  </w:t>
      </w:r>
      <w:r w:rsidRPr="007B5C2E">
        <w:rPr>
          <w:b/>
          <w:bCs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_______________________________________________________________________________________________________________________________________________  </w:t>
      </w:r>
    </w:p>
    <w:p w:rsidR="00B43368" w:rsidRDefault="00447F19" w:rsidP="00B43368">
      <w:pPr>
        <w:jc w:val="center"/>
        <w:rPr>
          <w:rFonts w:ascii="Arial" w:hAnsi="Arial" w:cs="Arial"/>
          <w:b/>
          <w:sz w:val="26"/>
          <w:szCs w:val="26"/>
          <w:lang w:val="tt-RU"/>
        </w:rPr>
      </w:pPr>
      <w:r>
        <w:rPr>
          <w:rFonts w:ascii="Arial" w:hAnsi="Arial" w:cs="Arial"/>
          <w:b/>
          <w:sz w:val="26"/>
          <w:szCs w:val="26"/>
          <w:lang w:val="tt-RU"/>
        </w:rPr>
        <w:t>Түбән Каракитә авылы</w:t>
      </w:r>
    </w:p>
    <w:p w:rsidR="00447F19" w:rsidRPr="00447F19" w:rsidRDefault="00447F19" w:rsidP="00B43368">
      <w:pPr>
        <w:jc w:val="center"/>
        <w:rPr>
          <w:rFonts w:ascii="Arial" w:hAnsi="Arial" w:cs="Arial"/>
          <w:b/>
          <w:sz w:val="26"/>
          <w:szCs w:val="26"/>
          <w:lang w:val="tt-RU"/>
        </w:rPr>
      </w:pPr>
    </w:p>
    <w:p w:rsidR="00B43368" w:rsidRDefault="00B43368" w:rsidP="00B43368">
      <w:pPr>
        <w:rPr>
          <w:b/>
          <w:sz w:val="28"/>
          <w:szCs w:val="28"/>
        </w:rPr>
      </w:pPr>
      <w:r w:rsidRPr="005F1466">
        <w:rPr>
          <w:sz w:val="28"/>
          <w:szCs w:val="28"/>
        </w:rPr>
        <w:t xml:space="preserve">   </w:t>
      </w:r>
      <w:r w:rsidRPr="005F1466">
        <w:rPr>
          <w:b/>
          <w:sz w:val="28"/>
          <w:szCs w:val="28"/>
        </w:rPr>
        <w:t>ПОСТАНОВЛЕНИЕ                                                          КАРАР</w:t>
      </w:r>
    </w:p>
    <w:p w:rsidR="00447F19" w:rsidRDefault="00447F19" w:rsidP="00B43368">
      <w:pPr>
        <w:rPr>
          <w:b/>
          <w:sz w:val="28"/>
          <w:szCs w:val="28"/>
        </w:rPr>
      </w:pPr>
    </w:p>
    <w:p w:rsidR="00447F19" w:rsidRPr="00447F19" w:rsidRDefault="00447F19" w:rsidP="00B43368">
      <w:pPr>
        <w:rPr>
          <w:sz w:val="28"/>
          <w:szCs w:val="28"/>
          <w:lang w:val="tt-RU"/>
        </w:rPr>
      </w:pPr>
      <w:r w:rsidRPr="00447F19">
        <w:rPr>
          <w:sz w:val="28"/>
          <w:szCs w:val="28"/>
          <w:lang w:val="tt-RU"/>
        </w:rPr>
        <w:t>2021нче елның 15 сентяберне                                                   № 17</w:t>
      </w:r>
    </w:p>
    <w:p w:rsidR="00B43368" w:rsidRDefault="00B43368" w:rsidP="00B43368">
      <w:pPr>
        <w:rPr>
          <w:szCs w:val="28"/>
        </w:rPr>
      </w:pPr>
      <w:r w:rsidRPr="0095037B">
        <w:rPr>
          <w:szCs w:val="28"/>
        </w:rPr>
        <w:t xml:space="preserve">           </w:t>
      </w:r>
    </w:p>
    <w:p w:rsidR="00B43368" w:rsidRPr="00447F19" w:rsidRDefault="00B43368">
      <w:pPr>
        <w:rPr>
          <w:rFonts w:ascii="Arial" w:hAnsi="Arial" w:cs="Arial"/>
          <w:sz w:val="24"/>
          <w:szCs w:val="24"/>
        </w:rPr>
      </w:pPr>
      <w:proofErr w:type="spellStart"/>
      <w:r w:rsidRPr="00447F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хезмәтләр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күрсәтүнең</w:t>
      </w:r>
      <w:proofErr w:type="spellEnd"/>
    </w:p>
    <w:p w:rsidR="00B43368" w:rsidRPr="00447F19" w:rsidRDefault="00B43368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47F19">
        <w:rPr>
          <w:rFonts w:ascii="Arial" w:hAnsi="Arial" w:cs="Arial"/>
          <w:sz w:val="24"/>
          <w:szCs w:val="24"/>
        </w:rPr>
        <w:t>аерым</w:t>
      </w:r>
      <w:proofErr w:type="spellEnd"/>
      <w:proofErr w:type="gram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регламентларына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</w:p>
    <w:p w:rsidR="00B43368" w:rsidRPr="00447F19" w:rsidRDefault="00B43368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47F19">
        <w:rPr>
          <w:rFonts w:ascii="Arial" w:hAnsi="Arial" w:cs="Arial"/>
          <w:sz w:val="24"/>
          <w:szCs w:val="24"/>
        </w:rPr>
        <w:t>үзгәрешләр</w:t>
      </w:r>
      <w:proofErr w:type="spellEnd"/>
      <w:proofErr w:type="gram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кертү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турында</w:t>
      </w:r>
      <w:proofErr w:type="spellEnd"/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447F19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җирле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үзидарә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оештыруның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гомуми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турында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447F19">
        <w:rPr>
          <w:rFonts w:ascii="Arial" w:hAnsi="Arial" w:cs="Arial"/>
          <w:sz w:val="24"/>
          <w:szCs w:val="24"/>
        </w:rPr>
        <w:t>елның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447F19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447F19">
        <w:rPr>
          <w:rFonts w:ascii="Arial" w:hAnsi="Arial" w:cs="Arial"/>
          <w:sz w:val="24"/>
          <w:szCs w:val="24"/>
        </w:rPr>
        <w:t>номерлы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Федераль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закон, «</w:t>
      </w:r>
      <w:proofErr w:type="spellStart"/>
      <w:r w:rsidRPr="00447F19">
        <w:rPr>
          <w:rFonts w:ascii="Arial" w:hAnsi="Arial" w:cs="Arial"/>
          <w:sz w:val="24"/>
          <w:szCs w:val="24"/>
        </w:rPr>
        <w:t>дәүләт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хезмәтләр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күрсәтүне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оештыру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турында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» 2010 </w:t>
      </w:r>
      <w:proofErr w:type="spellStart"/>
      <w:r w:rsidRPr="00447F19">
        <w:rPr>
          <w:rFonts w:ascii="Arial" w:hAnsi="Arial" w:cs="Arial"/>
          <w:sz w:val="24"/>
          <w:szCs w:val="24"/>
        </w:rPr>
        <w:t>елның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27 </w:t>
      </w:r>
      <w:proofErr w:type="spellStart"/>
      <w:r w:rsidRPr="00447F19">
        <w:rPr>
          <w:rFonts w:ascii="Arial" w:hAnsi="Arial" w:cs="Arial"/>
          <w:sz w:val="24"/>
          <w:szCs w:val="24"/>
        </w:rPr>
        <w:t>июлендәге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210-ФЗ </w:t>
      </w:r>
      <w:proofErr w:type="spellStart"/>
      <w:r w:rsidRPr="00447F19">
        <w:rPr>
          <w:rFonts w:ascii="Arial" w:hAnsi="Arial" w:cs="Arial"/>
          <w:sz w:val="24"/>
          <w:szCs w:val="24"/>
        </w:rPr>
        <w:t>номерлы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Федераль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447F19">
        <w:rPr>
          <w:rFonts w:ascii="Arial" w:hAnsi="Arial" w:cs="Arial"/>
          <w:sz w:val="24"/>
          <w:szCs w:val="24"/>
        </w:rPr>
        <w:t>нигезендә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447F1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Чүпрәле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447F19">
        <w:rPr>
          <w:rFonts w:ascii="Arial" w:hAnsi="Arial" w:cs="Arial"/>
          <w:sz w:val="24"/>
          <w:szCs w:val="24"/>
        </w:rPr>
        <w:t>авыл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җирлеге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башкарма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447F1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Чүпрәле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447F19">
        <w:rPr>
          <w:rFonts w:ascii="Arial" w:hAnsi="Arial" w:cs="Arial"/>
          <w:sz w:val="24"/>
          <w:szCs w:val="24"/>
        </w:rPr>
        <w:t>авыл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җирлеге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Башкарма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07.06.2018 ел, 39 </w:t>
      </w:r>
      <w:proofErr w:type="spellStart"/>
      <w:r w:rsidR="00447F19" w:rsidRPr="00447F19">
        <w:rPr>
          <w:rFonts w:ascii="Arial" w:hAnsi="Arial" w:cs="Arial"/>
          <w:sz w:val="24"/>
          <w:szCs w:val="24"/>
        </w:rPr>
        <w:t>номеры</w:t>
      </w:r>
      <w:proofErr w:type="spellEnd"/>
      <w:r w:rsidR="00447F19" w:rsidRPr="00447F19">
        <w:rPr>
          <w:rFonts w:ascii="Arial" w:hAnsi="Arial" w:cs="Arial"/>
          <w:sz w:val="24"/>
          <w:szCs w:val="24"/>
          <w:lang w:val="tt-RU"/>
        </w:rPr>
        <w:t xml:space="preserve"> </w:t>
      </w:r>
      <w:r w:rsidR="00447F19" w:rsidRPr="00447F19">
        <w:rPr>
          <w:rFonts w:ascii="Arial" w:hAnsi="Arial" w:cs="Arial"/>
          <w:sz w:val="24"/>
          <w:szCs w:val="24"/>
        </w:rPr>
        <w:t>«</w:t>
      </w:r>
      <w:r w:rsidR="00447F19" w:rsidRPr="00447F19">
        <w:rPr>
          <w:rFonts w:ascii="Arial" w:hAnsi="Arial" w:cs="Arial"/>
          <w:sz w:val="24"/>
          <w:szCs w:val="24"/>
          <w:lang w:val="tt-RU"/>
        </w:rPr>
        <w:t>М</w:t>
      </w:r>
      <w:proofErr w:type="spellStart"/>
      <w:r w:rsidRPr="00447F19">
        <w:rPr>
          <w:rFonts w:ascii="Arial" w:hAnsi="Arial" w:cs="Arial"/>
          <w:sz w:val="24"/>
          <w:szCs w:val="24"/>
        </w:rPr>
        <w:t>униципаль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хезмәтләр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күрсәтүнең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регламентларын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раслау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7F19">
        <w:rPr>
          <w:rFonts w:ascii="Arial" w:hAnsi="Arial" w:cs="Arial"/>
          <w:sz w:val="24"/>
          <w:szCs w:val="24"/>
        </w:rPr>
        <w:t>турында</w:t>
      </w:r>
      <w:proofErr w:type="spellEnd"/>
      <w:r w:rsidRPr="00447F19">
        <w:rPr>
          <w:rFonts w:ascii="Arial" w:hAnsi="Arial" w:cs="Arial"/>
          <w:sz w:val="24"/>
          <w:szCs w:val="24"/>
        </w:rPr>
        <w:t>»</w:t>
      </w:r>
      <w:r w:rsidR="00447F19" w:rsidRPr="00447F19">
        <w:rPr>
          <w:rFonts w:ascii="Arial" w:hAnsi="Arial" w:cs="Arial"/>
          <w:sz w:val="24"/>
          <w:szCs w:val="24"/>
          <w:lang w:val="tt-RU"/>
        </w:rPr>
        <w:t>гы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карарына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(2018 </w:t>
      </w:r>
      <w:proofErr w:type="spellStart"/>
      <w:r w:rsidRPr="00447F19">
        <w:rPr>
          <w:rFonts w:ascii="Arial" w:hAnsi="Arial" w:cs="Arial"/>
          <w:sz w:val="24"/>
          <w:szCs w:val="24"/>
        </w:rPr>
        <w:t>елның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447F19">
        <w:rPr>
          <w:rFonts w:ascii="Arial" w:hAnsi="Arial" w:cs="Arial"/>
          <w:sz w:val="24"/>
          <w:szCs w:val="24"/>
        </w:rPr>
        <w:t>сентябрендәге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46 </w:t>
      </w:r>
      <w:proofErr w:type="spellStart"/>
      <w:r w:rsidRPr="00447F19">
        <w:rPr>
          <w:rFonts w:ascii="Arial" w:hAnsi="Arial" w:cs="Arial"/>
          <w:sz w:val="24"/>
          <w:szCs w:val="24"/>
        </w:rPr>
        <w:t>номерлы</w:t>
      </w:r>
      <w:proofErr w:type="spellEnd"/>
      <w:r w:rsidRPr="00447F19">
        <w:rPr>
          <w:rFonts w:ascii="Arial" w:hAnsi="Arial" w:cs="Arial"/>
          <w:sz w:val="24"/>
          <w:szCs w:val="24"/>
        </w:rPr>
        <w:t>, 19.12.2018 ел № 52, 09.06.2020 ел № 13</w:t>
      </w:r>
      <w:r w:rsidR="00447F19" w:rsidRPr="00447F19">
        <w:rPr>
          <w:rFonts w:ascii="Arial" w:hAnsi="Arial" w:cs="Arial"/>
          <w:color w:val="5B5B5B"/>
          <w:sz w:val="24"/>
          <w:szCs w:val="24"/>
          <w:shd w:val="clear" w:color="auto" w:fill="F7F8F9"/>
          <w:lang w:val="tt-RU"/>
        </w:rPr>
        <w:t xml:space="preserve">, 02.03.2021 елның </w:t>
      </w:r>
      <w:r w:rsidR="00447F19" w:rsidRPr="00447F19">
        <w:rPr>
          <w:rFonts w:ascii="Arial" w:hAnsi="Arial" w:cs="Arial"/>
          <w:color w:val="5B5B5B"/>
          <w:sz w:val="24"/>
          <w:szCs w:val="24"/>
          <w:shd w:val="clear" w:color="auto" w:fill="F7F8F9"/>
          <w:lang w:val="tt-RU"/>
        </w:rPr>
        <w:t>8</w:t>
      </w:r>
      <w:r w:rsidR="00447F19" w:rsidRPr="00447F19">
        <w:rPr>
          <w:rFonts w:ascii="Arial" w:hAnsi="Arial" w:cs="Arial"/>
          <w:color w:val="5B5B5B"/>
          <w:sz w:val="24"/>
          <w:szCs w:val="24"/>
          <w:shd w:val="clear" w:color="auto" w:fill="F7F8F9"/>
          <w:lang w:val="tt-RU"/>
        </w:rPr>
        <w:t xml:space="preserve"> </w:t>
      </w:r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47F19">
        <w:rPr>
          <w:rFonts w:ascii="Arial" w:hAnsi="Arial" w:cs="Arial"/>
          <w:sz w:val="24"/>
          <w:szCs w:val="24"/>
        </w:rPr>
        <w:t>түбәндәге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үзгәрешләрне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кертергә</w:t>
      </w:r>
      <w:proofErr w:type="spellEnd"/>
      <w:r w:rsidRPr="00447F19">
        <w:rPr>
          <w:rFonts w:ascii="Arial" w:hAnsi="Arial" w:cs="Arial"/>
          <w:sz w:val="24"/>
          <w:szCs w:val="24"/>
        </w:rPr>
        <w:t>: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</w:p>
    <w:p w:rsidR="00B43368" w:rsidRPr="00447F19" w:rsidRDefault="00B43368" w:rsidP="00B43368">
      <w:pPr>
        <w:rPr>
          <w:rFonts w:ascii="Arial" w:hAnsi="Arial" w:cs="Arial"/>
          <w:b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>1) "</w:t>
      </w:r>
      <w:proofErr w:type="spellStart"/>
      <w:r w:rsidRPr="00447F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милектә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булган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өске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447F19">
        <w:rPr>
          <w:rFonts w:ascii="Arial" w:hAnsi="Arial" w:cs="Arial"/>
          <w:sz w:val="24"/>
          <w:szCs w:val="24"/>
        </w:rPr>
        <w:t>объектын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447F19">
        <w:rPr>
          <w:rFonts w:ascii="Arial" w:hAnsi="Arial" w:cs="Arial"/>
          <w:sz w:val="24"/>
          <w:szCs w:val="24"/>
        </w:rPr>
        <w:t>аның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өлешен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файдалануга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бирү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турында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Карар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бирү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буенча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хезмәт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күрсәтүнең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регламенты" </w:t>
      </w:r>
      <w:proofErr w:type="spellStart"/>
      <w:r w:rsidRPr="00447F19">
        <w:rPr>
          <w:rFonts w:ascii="Arial" w:hAnsi="Arial" w:cs="Arial"/>
          <w:sz w:val="24"/>
          <w:szCs w:val="24"/>
        </w:rPr>
        <w:t>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r w:rsidRPr="00447F19">
        <w:rPr>
          <w:rFonts w:ascii="Arial" w:hAnsi="Arial" w:cs="Arial"/>
          <w:b/>
          <w:sz w:val="24"/>
          <w:szCs w:val="24"/>
        </w:rPr>
        <w:t xml:space="preserve">1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нче</w:t>
      </w:r>
      <w:proofErr w:type="spellEnd"/>
      <w:r w:rsidRPr="00447F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кушымтасында</w:t>
      </w:r>
      <w:proofErr w:type="spellEnd"/>
      <w:r w:rsidRPr="00447F19">
        <w:rPr>
          <w:rFonts w:ascii="Arial" w:hAnsi="Arial" w:cs="Arial"/>
          <w:b/>
          <w:sz w:val="24"/>
          <w:szCs w:val="24"/>
        </w:rPr>
        <w:t xml:space="preserve">: </w:t>
      </w:r>
    </w:p>
    <w:p w:rsidR="00B43368" w:rsidRPr="00447F19" w:rsidRDefault="00B43368" w:rsidP="00B43368">
      <w:pPr>
        <w:rPr>
          <w:rFonts w:ascii="Arial" w:hAnsi="Arial" w:cs="Arial"/>
          <w:b/>
          <w:sz w:val="24"/>
          <w:szCs w:val="24"/>
        </w:rPr>
      </w:pPr>
      <w:r w:rsidRPr="00447F19">
        <w:rPr>
          <w:rFonts w:ascii="Arial" w:hAnsi="Arial" w:cs="Arial"/>
          <w:b/>
          <w:sz w:val="24"/>
          <w:szCs w:val="24"/>
        </w:rPr>
        <w:t xml:space="preserve">2.5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пунктында</w:t>
      </w:r>
      <w:proofErr w:type="spellEnd"/>
      <w:r w:rsidRPr="00447F19">
        <w:rPr>
          <w:rFonts w:ascii="Arial" w:hAnsi="Arial" w:cs="Arial"/>
          <w:b/>
          <w:sz w:val="24"/>
          <w:szCs w:val="24"/>
        </w:rPr>
        <w:t xml:space="preserve">: 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b/>
          <w:sz w:val="24"/>
          <w:szCs w:val="24"/>
        </w:rPr>
        <w:t xml:space="preserve">5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пунктчада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"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милеккә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белән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алыш-бирешләргә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хокук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447F19">
        <w:rPr>
          <w:rFonts w:ascii="Arial" w:hAnsi="Arial" w:cs="Arial"/>
          <w:sz w:val="24"/>
          <w:szCs w:val="24"/>
        </w:rPr>
        <w:t>сүзләрен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447F19">
        <w:rPr>
          <w:rFonts w:ascii="Arial" w:hAnsi="Arial" w:cs="Arial"/>
          <w:sz w:val="24"/>
          <w:szCs w:val="24"/>
        </w:rPr>
        <w:t>сүзләренә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алмаштырырга</w:t>
      </w:r>
      <w:proofErr w:type="spellEnd"/>
      <w:r w:rsidRPr="00447F19">
        <w:rPr>
          <w:rFonts w:ascii="Arial" w:hAnsi="Arial" w:cs="Arial"/>
          <w:sz w:val="24"/>
          <w:szCs w:val="24"/>
        </w:rPr>
        <w:t>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b/>
          <w:sz w:val="24"/>
          <w:szCs w:val="24"/>
        </w:rPr>
        <w:t xml:space="preserve">7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пунктта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түбәндәге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эчтәлекле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тәкъдим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7F19">
        <w:rPr>
          <w:rFonts w:ascii="Arial" w:hAnsi="Arial" w:cs="Arial"/>
          <w:sz w:val="24"/>
          <w:szCs w:val="24"/>
        </w:rPr>
        <w:t>өстәргә</w:t>
      </w:r>
      <w:proofErr w:type="spellEnd"/>
      <w:r w:rsidRPr="00447F19">
        <w:rPr>
          <w:rFonts w:ascii="Arial" w:hAnsi="Arial" w:cs="Arial"/>
          <w:sz w:val="24"/>
          <w:szCs w:val="24"/>
        </w:rPr>
        <w:t>::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 «Яр буе </w:t>
      </w:r>
      <w:proofErr w:type="spellStart"/>
      <w:r w:rsidRPr="00447F19">
        <w:rPr>
          <w:rFonts w:ascii="Arial" w:hAnsi="Arial" w:cs="Arial"/>
          <w:sz w:val="24"/>
          <w:szCs w:val="24"/>
        </w:rPr>
        <w:t>линиясенә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(су объекты </w:t>
      </w:r>
      <w:proofErr w:type="spellStart"/>
      <w:r w:rsidRPr="00447F19">
        <w:rPr>
          <w:rFonts w:ascii="Arial" w:hAnsi="Arial" w:cs="Arial"/>
          <w:sz w:val="24"/>
          <w:szCs w:val="24"/>
        </w:rPr>
        <w:t>чигенә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47F19">
        <w:rPr>
          <w:rFonts w:ascii="Arial" w:hAnsi="Arial" w:cs="Arial"/>
          <w:sz w:val="24"/>
          <w:szCs w:val="24"/>
        </w:rPr>
        <w:t>тоташучы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447F19">
        <w:rPr>
          <w:rFonts w:ascii="Arial" w:hAnsi="Arial" w:cs="Arial"/>
          <w:sz w:val="24"/>
          <w:szCs w:val="24"/>
        </w:rPr>
        <w:t>объектының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өлешен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куллануга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тәкъдим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ителгән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координаталар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Бердәм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дәүләт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реестрын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алып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бару </w:t>
      </w:r>
      <w:proofErr w:type="spellStart"/>
      <w:r w:rsidRPr="00447F19">
        <w:rPr>
          <w:rFonts w:ascii="Arial" w:hAnsi="Arial" w:cs="Arial"/>
          <w:sz w:val="24"/>
          <w:szCs w:val="24"/>
        </w:rPr>
        <w:t>өчен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координаталар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системасында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билгеләнә</w:t>
      </w:r>
      <w:proofErr w:type="spellEnd"/>
      <w:r w:rsidRPr="00447F19">
        <w:rPr>
          <w:rFonts w:ascii="Arial" w:hAnsi="Arial" w:cs="Arial"/>
          <w:sz w:val="24"/>
          <w:szCs w:val="24"/>
        </w:rPr>
        <w:t>;»;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2) </w:t>
      </w:r>
      <w:r w:rsidRPr="00447F19">
        <w:rPr>
          <w:rFonts w:ascii="Arial" w:hAnsi="Arial" w:cs="Arial"/>
          <w:b/>
          <w:sz w:val="24"/>
          <w:szCs w:val="24"/>
        </w:rPr>
        <w:t xml:space="preserve">3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нче</w:t>
      </w:r>
      <w:proofErr w:type="spellEnd"/>
      <w:r w:rsidRPr="00447F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кушымта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атамасында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алга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таба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тест </w:t>
      </w:r>
      <w:proofErr w:type="spellStart"/>
      <w:r w:rsidRPr="00447F19">
        <w:rPr>
          <w:rFonts w:ascii="Arial" w:hAnsi="Arial" w:cs="Arial"/>
          <w:sz w:val="24"/>
          <w:szCs w:val="24"/>
        </w:rPr>
        <w:t>буенча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447F19">
        <w:rPr>
          <w:rFonts w:ascii="Arial" w:hAnsi="Arial" w:cs="Arial"/>
          <w:sz w:val="24"/>
          <w:szCs w:val="24"/>
        </w:rPr>
        <w:t>пилотсыз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очу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аппаратлары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очышлары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447F19">
        <w:rPr>
          <w:rFonts w:ascii="Arial" w:hAnsi="Arial" w:cs="Arial"/>
          <w:sz w:val="24"/>
          <w:szCs w:val="24"/>
        </w:rPr>
        <w:t>сүзләрен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447F19">
        <w:rPr>
          <w:rFonts w:ascii="Arial" w:hAnsi="Arial" w:cs="Arial"/>
          <w:sz w:val="24"/>
          <w:szCs w:val="24"/>
        </w:rPr>
        <w:t>пилотсыз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һава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суднолары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очышлары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(0,25 </w:t>
      </w:r>
      <w:proofErr w:type="spellStart"/>
      <w:r w:rsidRPr="00447F19">
        <w:rPr>
          <w:rFonts w:ascii="Arial" w:hAnsi="Arial" w:cs="Arial"/>
          <w:sz w:val="24"/>
          <w:szCs w:val="24"/>
        </w:rPr>
        <w:t>килограммнан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кимрәк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очыш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массасы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булган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пилотсыз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һава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суднолары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очышларыннан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тыш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)» </w:t>
      </w:r>
      <w:proofErr w:type="spellStart"/>
      <w:r w:rsidRPr="00447F19">
        <w:rPr>
          <w:rFonts w:ascii="Arial" w:hAnsi="Arial" w:cs="Arial"/>
          <w:sz w:val="24"/>
          <w:szCs w:val="24"/>
        </w:rPr>
        <w:t>сүзләренә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алмаштырырга</w:t>
      </w:r>
      <w:proofErr w:type="spellEnd"/>
      <w:r w:rsidRPr="00447F19">
        <w:rPr>
          <w:rFonts w:ascii="Arial" w:hAnsi="Arial" w:cs="Arial"/>
          <w:sz w:val="24"/>
          <w:szCs w:val="24"/>
        </w:rPr>
        <w:t>.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2. Татарстан </w:t>
      </w:r>
      <w:proofErr w:type="spellStart"/>
      <w:r w:rsidRPr="00447F1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Чүпрәле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447F19">
        <w:rPr>
          <w:rFonts w:ascii="Arial" w:hAnsi="Arial" w:cs="Arial"/>
          <w:sz w:val="24"/>
          <w:szCs w:val="24"/>
        </w:rPr>
        <w:t>авыл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җирлеге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Башкарма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карары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белән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расланган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адресларны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бирү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F19">
        <w:rPr>
          <w:rFonts w:ascii="Arial" w:hAnsi="Arial" w:cs="Arial"/>
          <w:sz w:val="24"/>
          <w:szCs w:val="24"/>
        </w:rPr>
        <w:t>үзгәртү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юкка </w:t>
      </w:r>
      <w:proofErr w:type="spellStart"/>
      <w:r w:rsidRPr="00447F19">
        <w:rPr>
          <w:rFonts w:ascii="Arial" w:hAnsi="Arial" w:cs="Arial"/>
          <w:sz w:val="24"/>
          <w:szCs w:val="24"/>
        </w:rPr>
        <w:t>чыгару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буенча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хезмәт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күрсәтүнең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регламентына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түбәндәге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үзгәрешләрне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кертергә</w:t>
      </w:r>
      <w:proofErr w:type="spellEnd"/>
      <w:r w:rsidRPr="00447F19">
        <w:rPr>
          <w:rFonts w:ascii="Arial" w:hAnsi="Arial" w:cs="Arial"/>
          <w:sz w:val="24"/>
          <w:szCs w:val="24"/>
        </w:rPr>
        <w:t>:</w:t>
      </w:r>
    </w:p>
    <w:p w:rsidR="00855434" w:rsidRPr="00447F19" w:rsidRDefault="00B43368" w:rsidP="00B43368">
      <w:pPr>
        <w:rPr>
          <w:rFonts w:ascii="Arial" w:hAnsi="Arial" w:cs="Arial"/>
          <w:b/>
          <w:sz w:val="24"/>
          <w:szCs w:val="24"/>
        </w:rPr>
      </w:pPr>
      <w:proofErr w:type="gramStart"/>
      <w:r w:rsidRPr="00447F19">
        <w:rPr>
          <w:rFonts w:ascii="Arial" w:hAnsi="Arial" w:cs="Arial"/>
          <w:b/>
          <w:sz w:val="24"/>
          <w:szCs w:val="24"/>
        </w:rPr>
        <w:t>а</w:t>
      </w:r>
      <w:proofErr w:type="gramEnd"/>
      <w:r w:rsidRPr="00447F19">
        <w:rPr>
          <w:rFonts w:ascii="Arial" w:hAnsi="Arial" w:cs="Arial"/>
          <w:b/>
          <w:sz w:val="24"/>
          <w:szCs w:val="24"/>
        </w:rPr>
        <w:t xml:space="preserve">) 1.5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пунктында</w:t>
      </w:r>
      <w:proofErr w:type="spellEnd"/>
      <w:r w:rsidRPr="00447F19">
        <w:rPr>
          <w:rFonts w:ascii="Arial" w:hAnsi="Arial" w:cs="Arial"/>
          <w:b/>
          <w:sz w:val="24"/>
          <w:szCs w:val="24"/>
        </w:rPr>
        <w:t>:</w:t>
      </w:r>
    </w:p>
    <w:p w:rsidR="00B43368" w:rsidRPr="00447F19" w:rsidRDefault="00A973FE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b/>
          <w:sz w:val="24"/>
          <w:szCs w:val="24"/>
        </w:rPr>
        <w:t>4</w:t>
      </w:r>
      <w:r w:rsidR="00B43368" w:rsidRPr="00447F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43368" w:rsidRPr="00447F19">
        <w:rPr>
          <w:rFonts w:ascii="Arial" w:hAnsi="Arial" w:cs="Arial"/>
          <w:b/>
          <w:sz w:val="24"/>
          <w:szCs w:val="24"/>
        </w:rPr>
        <w:t>абзацны</w:t>
      </w:r>
      <w:proofErr w:type="spellEnd"/>
      <w:r w:rsidR="00B43368"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368" w:rsidRPr="00447F19">
        <w:rPr>
          <w:rFonts w:ascii="Arial" w:hAnsi="Arial" w:cs="Arial"/>
          <w:sz w:val="24"/>
          <w:szCs w:val="24"/>
        </w:rPr>
        <w:t>түбәндәге</w:t>
      </w:r>
      <w:proofErr w:type="spellEnd"/>
      <w:r w:rsidR="00B43368"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368" w:rsidRPr="00447F19">
        <w:rPr>
          <w:rFonts w:ascii="Arial" w:hAnsi="Arial" w:cs="Arial"/>
          <w:sz w:val="24"/>
          <w:szCs w:val="24"/>
        </w:rPr>
        <w:t>редакциядә</w:t>
      </w:r>
      <w:proofErr w:type="spellEnd"/>
      <w:r w:rsidR="00B43368"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368" w:rsidRPr="00447F19">
        <w:rPr>
          <w:rFonts w:ascii="Arial" w:hAnsi="Arial" w:cs="Arial"/>
          <w:sz w:val="24"/>
          <w:szCs w:val="24"/>
        </w:rPr>
        <w:t>бәян</w:t>
      </w:r>
      <w:proofErr w:type="spellEnd"/>
      <w:r w:rsidR="00B43368"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368" w:rsidRPr="00447F19">
        <w:rPr>
          <w:rFonts w:ascii="Arial" w:hAnsi="Arial" w:cs="Arial"/>
          <w:sz w:val="24"/>
          <w:szCs w:val="24"/>
        </w:rPr>
        <w:t>итәргә</w:t>
      </w:r>
      <w:proofErr w:type="spellEnd"/>
      <w:r w:rsidR="00B43368" w:rsidRPr="00447F19">
        <w:rPr>
          <w:rFonts w:ascii="Arial" w:hAnsi="Arial" w:cs="Arial"/>
          <w:sz w:val="24"/>
          <w:szCs w:val="24"/>
        </w:rPr>
        <w:t>: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447F19">
        <w:rPr>
          <w:rFonts w:ascii="Arial" w:hAnsi="Arial" w:cs="Arial"/>
          <w:sz w:val="24"/>
          <w:szCs w:val="24"/>
        </w:rPr>
        <w:t>адресация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 объекты - капиталь </w:t>
      </w:r>
      <w:proofErr w:type="spellStart"/>
      <w:r w:rsidRPr="00447F19">
        <w:rPr>
          <w:rFonts w:ascii="Arial" w:hAnsi="Arial" w:cs="Arial"/>
          <w:sz w:val="24"/>
          <w:szCs w:val="24"/>
        </w:rPr>
        <w:t>төзелеш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объекты, </w:t>
      </w:r>
      <w:proofErr w:type="spellStart"/>
      <w:r w:rsidRPr="00447F19">
        <w:rPr>
          <w:rFonts w:ascii="Arial" w:hAnsi="Arial" w:cs="Arial"/>
          <w:sz w:val="24"/>
          <w:szCs w:val="24"/>
        </w:rPr>
        <w:t>җир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участогы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яки Россия </w:t>
      </w:r>
      <w:proofErr w:type="spellStart"/>
      <w:r w:rsidRPr="00447F19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Хөкүмәте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тарафыннан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исемлеге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белән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каралган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башка объект;»;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 </w:t>
      </w:r>
      <w:r w:rsidR="00A973FE" w:rsidRPr="00447F19">
        <w:rPr>
          <w:rFonts w:ascii="Arial" w:hAnsi="Arial" w:cs="Arial"/>
          <w:b/>
          <w:sz w:val="24"/>
          <w:szCs w:val="24"/>
        </w:rPr>
        <w:t>7</w:t>
      </w:r>
      <w:r w:rsidRPr="00447F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абзацны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түбәндәге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редакциядә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бәян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итәргә</w:t>
      </w:r>
      <w:proofErr w:type="spellEnd"/>
      <w:r w:rsidRPr="00447F19">
        <w:rPr>
          <w:rFonts w:ascii="Arial" w:hAnsi="Arial" w:cs="Arial"/>
          <w:sz w:val="24"/>
          <w:szCs w:val="24"/>
        </w:rPr>
        <w:t>: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 "адресация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идентификацион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элементлары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" - </w:t>
      </w:r>
      <w:proofErr w:type="spellStart"/>
      <w:r w:rsidRPr="00447F19">
        <w:rPr>
          <w:rFonts w:ascii="Arial" w:hAnsi="Arial" w:cs="Arial"/>
          <w:sz w:val="24"/>
          <w:szCs w:val="24"/>
        </w:rPr>
        <w:t>җир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кишәрлекләре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номерлары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, 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объектларының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типлары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номерлары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;»; </w:t>
      </w:r>
    </w:p>
    <w:p w:rsidR="00A973FE" w:rsidRPr="00447F19" w:rsidRDefault="00A973FE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b/>
          <w:sz w:val="24"/>
          <w:szCs w:val="24"/>
        </w:rPr>
        <w:t xml:space="preserve">2.5.1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пунктын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түбәндәге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эчтәлекле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r w:rsidRPr="00447F19">
        <w:rPr>
          <w:rFonts w:ascii="Arial" w:hAnsi="Arial" w:cs="Arial"/>
          <w:b/>
          <w:sz w:val="24"/>
          <w:szCs w:val="24"/>
        </w:rPr>
        <w:t xml:space="preserve">2.5.1.1 </w:t>
      </w:r>
      <w:proofErr w:type="spellStart"/>
      <w:r w:rsidRPr="00447F19">
        <w:rPr>
          <w:rFonts w:ascii="Arial" w:hAnsi="Arial" w:cs="Arial"/>
          <w:b/>
          <w:sz w:val="24"/>
          <w:szCs w:val="24"/>
        </w:rPr>
        <w:t>пунктчасы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белән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өстәргә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: </w:t>
      </w:r>
    </w:p>
    <w:p w:rsidR="00A973FE" w:rsidRPr="00447F19" w:rsidRDefault="00A973FE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«2.5.1.1. </w:t>
      </w:r>
      <w:proofErr w:type="spellStart"/>
      <w:r w:rsidRPr="00447F19">
        <w:rPr>
          <w:rFonts w:ascii="Arial" w:hAnsi="Arial" w:cs="Arial"/>
          <w:sz w:val="24"/>
          <w:szCs w:val="24"/>
        </w:rPr>
        <w:t>Әлеге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регламентта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каралган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карарлар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вәкаләтле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органнар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тарафыннан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447F19">
        <w:rPr>
          <w:rFonts w:ascii="Arial" w:hAnsi="Arial" w:cs="Arial"/>
          <w:sz w:val="24"/>
          <w:szCs w:val="24"/>
        </w:rPr>
        <w:t>ителгән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документларга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керә</w:t>
      </w:r>
      <w:proofErr w:type="spellEnd"/>
      <w:r w:rsidRPr="00447F19">
        <w:rPr>
          <w:rFonts w:ascii="Arial" w:hAnsi="Arial" w:cs="Arial"/>
          <w:sz w:val="24"/>
          <w:szCs w:val="24"/>
        </w:rPr>
        <w:t>: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proofErr w:type="gramStart"/>
      <w:r w:rsidRPr="00447F19">
        <w:rPr>
          <w:rFonts w:ascii="Arial" w:hAnsi="Arial" w:cs="Arial"/>
          <w:sz w:val="24"/>
          <w:szCs w:val="24"/>
        </w:rPr>
        <w:t>а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47F19">
        <w:rPr>
          <w:rFonts w:ascii="Arial" w:hAnsi="Arial" w:cs="Arial"/>
          <w:sz w:val="24"/>
          <w:szCs w:val="24"/>
        </w:rPr>
        <w:t>адресланган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объектка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төзелешкә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) яки </w:t>
      </w:r>
      <w:proofErr w:type="spellStart"/>
      <w:r w:rsidRPr="00447F19">
        <w:rPr>
          <w:rFonts w:ascii="Arial" w:hAnsi="Arial" w:cs="Arial"/>
          <w:sz w:val="24"/>
          <w:szCs w:val="24"/>
        </w:rPr>
        <w:t>корылмага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шул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исәптән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төзелеше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тәмамланмаган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корылмага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төзелешкә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) адрес </w:t>
      </w:r>
      <w:proofErr w:type="spellStart"/>
      <w:r w:rsidRPr="00447F19">
        <w:rPr>
          <w:rFonts w:ascii="Arial" w:hAnsi="Arial" w:cs="Arial"/>
          <w:sz w:val="24"/>
          <w:szCs w:val="24"/>
        </w:rPr>
        <w:t>бирелгән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очракта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F19">
        <w:rPr>
          <w:rFonts w:ascii="Arial" w:hAnsi="Arial" w:cs="Arial"/>
          <w:sz w:val="24"/>
          <w:szCs w:val="24"/>
        </w:rPr>
        <w:t>төзелеш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өчен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рөхсәт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алу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таләп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ителми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торган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F19">
        <w:rPr>
          <w:rFonts w:ascii="Arial" w:hAnsi="Arial" w:cs="Arial"/>
          <w:sz w:val="24"/>
          <w:szCs w:val="24"/>
        </w:rPr>
        <w:t>күрсәтелгән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бина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төзелеш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447F19">
        <w:rPr>
          <w:rFonts w:ascii="Arial" w:hAnsi="Arial" w:cs="Arial"/>
          <w:sz w:val="24"/>
          <w:szCs w:val="24"/>
        </w:rPr>
        <w:t>корылма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урнашкан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җир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кишәрлегенә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хокук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билгели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яисә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47F19">
        <w:rPr>
          <w:rFonts w:ascii="Arial" w:hAnsi="Arial" w:cs="Arial"/>
          <w:sz w:val="24"/>
          <w:szCs w:val="24"/>
        </w:rPr>
        <w:t>хокук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таныклаучы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Документлар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447F19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Шәһәр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төзелеше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кодексы </w:t>
      </w:r>
      <w:proofErr w:type="spellStart"/>
      <w:r w:rsidRPr="00447F19">
        <w:rPr>
          <w:rFonts w:ascii="Arial" w:hAnsi="Arial" w:cs="Arial"/>
          <w:sz w:val="24"/>
          <w:szCs w:val="24"/>
        </w:rPr>
        <w:t>нигезендә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Pr="00447F19">
        <w:rPr>
          <w:rFonts w:ascii="Arial" w:hAnsi="Arial" w:cs="Arial"/>
          <w:sz w:val="24"/>
          <w:szCs w:val="24"/>
        </w:rPr>
        <w:t>бирелгән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очракта</w:t>
      </w:r>
      <w:proofErr w:type="spellEnd"/>
      <w:r w:rsidRPr="00447F19">
        <w:rPr>
          <w:rFonts w:ascii="Arial" w:hAnsi="Arial" w:cs="Arial"/>
          <w:sz w:val="24"/>
          <w:szCs w:val="24"/>
        </w:rPr>
        <w:t>);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proofErr w:type="gramStart"/>
      <w:r w:rsidRPr="00447F19">
        <w:rPr>
          <w:rFonts w:ascii="Arial" w:hAnsi="Arial" w:cs="Arial"/>
          <w:sz w:val="24"/>
          <w:szCs w:val="24"/>
        </w:rPr>
        <w:t>б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объектлары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турында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бердәм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дәүләт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реестрыннан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өземтә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F19">
        <w:rPr>
          <w:rFonts w:ascii="Arial" w:hAnsi="Arial" w:cs="Arial"/>
          <w:sz w:val="24"/>
          <w:szCs w:val="24"/>
        </w:rPr>
        <w:t>аларның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үзгәртеп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корылуы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нәтиҗәсендә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да </w:t>
      </w:r>
      <w:proofErr w:type="spellStart"/>
      <w:r w:rsidRPr="00447F19">
        <w:rPr>
          <w:rFonts w:ascii="Arial" w:hAnsi="Arial" w:cs="Arial"/>
          <w:sz w:val="24"/>
          <w:szCs w:val="24"/>
        </w:rPr>
        <w:t>күбрәк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барлыкка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килүе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объектларын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447F19">
        <w:rPr>
          <w:rFonts w:ascii="Arial" w:hAnsi="Arial" w:cs="Arial"/>
          <w:sz w:val="24"/>
          <w:szCs w:val="24"/>
        </w:rPr>
        <w:t>аннан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да </w:t>
      </w:r>
      <w:proofErr w:type="spellStart"/>
      <w:r w:rsidRPr="00447F19">
        <w:rPr>
          <w:rFonts w:ascii="Arial" w:hAnsi="Arial" w:cs="Arial"/>
          <w:sz w:val="24"/>
          <w:szCs w:val="24"/>
        </w:rPr>
        <w:t>күбрәк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барлыкка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килгән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очракта</w:t>
      </w:r>
      <w:proofErr w:type="spellEnd"/>
      <w:r w:rsidRPr="00447F19">
        <w:rPr>
          <w:rFonts w:ascii="Arial" w:hAnsi="Arial" w:cs="Arial"/>
          <w:sz w:val="24"/>
          <w:szCs w:val="24"/>
        </w:rPr>
        <w:t>);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>(</w:t>
      </w:r>
      <w:proofErr w:type="gramStart"/>
      <w:r w:rsidRPr="00447F19">
        <w:rPr>
          <w:rFonts w:ascii="Arial" w:hAnsi="Arial" w:cs="Arial"/>
          <w:sz w:val="24"/>
          <w:szCs w:val="24"/>
        </w:rPr>
        <w:t>в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) 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объектын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төзүгә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рөхсәт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төзелә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торган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объектларына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адресны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биргәндә</w:t>
      </w:r>
      <w:proofErr w:type="spellEnd"/>
      <w:r w:rsidRPr="00447F19">
        <w:rPr>
          <w:rFonts w:ascii="Arial" w:hAnsi="Arial" w:cs="Arial"/>
          <w:sz w:val="24"/>
          <w:szCs w:val="24"/>
        </w:rPr>
        <w:t>) (</w:t>
      </w:r>
      <w:proofErr w:type="spellStart"/>
      <w:r w:rsidRPr="00447F19">
        <w:rPr>
          <w:rFonts w:ascii="Arial" w:hAnsi="Arial" w:cs="Arial"/>
          <w:sz w:val="24"/>
          <w:szCs w:val="24"/>
        </w:rPr>
        <w:t>әгәр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447F19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Шәһәр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төзелеше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кодексы </w:t>
      </w:r>
      <w:proofErr w:type="spellStart"/>
      <w:r w:rsidRPr="00447F19">
        <w:rPr>
          <w:rFonts w:ascii="Arial" w:hAnsi="Arial" w:cs="Arial"/>
          <w:sz w:val="24"/>
          <w:szCs w:val="24"/>
        </w:rPr>
        <w:t>нигезендә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бинаны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төзелешне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447F19">
        <w:rPr>
          <w:rFonts w:ascii="Arial" w:hAnsi="Arial" w:cs="Arial"/>
          <w:sz w:val="24"/>
          <w:szCs w:val="24"/>
        </w:rPr>
        <w:t>корылманы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төзү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447F19">
        <w:rPr>
          <w:rFonts w:ascii="Arial" w:hAnsi="Arial" w:cs="Arial"/>
          <w:sz w:val="24"/>
          <w:szCs w:val="24"/>
        </w:rPr>
        <w:t>реконструкцияләү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өчен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төзелешкә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рөхсәт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алу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таләп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ителми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икән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(яки) 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объектын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файдалануга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тапшыруга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рөхсәт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булганда</w:t>
      </w:r>
      <w:proofErr w:type="spellEnd"/>
      <w:r w:rsidR="00A973FE"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3FE" w:rsidRPr="00447F19">
        <w:rPr>
          <w:rFonts w:ascii="Arial" w:hAnsi="Arial" w:cs="Arial"/>
          <w:sz w:val="24"/>
          <w:szCs w:val="24"/>
        </w:rPr>
        <w:t>гына</w:t>
      </w:r>
      <w:proofErr w:type="spellEnd"/>
      <w:r w:rsidRPr="00447F19">
        <w:rPr>
          <w:rFonts w:ascii="Arial" w:hAnsi="Arial" w:cs="Arial"/>
          <w:sz w:val="24"/>
          <w:szCs w:val="24"/>
        </w:rPr>
        <w:t>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proofErr w:type="gramStart"/>
      <w:r w:rsidRPr="00447F19">
        <w:rPr>
          <w:rFonts w:ascii="Arial" w:hAnsi="Arial" w:cs="Arial"/>
          <w:sz w:val="24"/>
          <w:szCs w:val="24"/>
        </w:rPr>
        <w:t>г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) 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кадастр </w:t>
      </w:r>
      <w:proofErr w:type="spellStart"/>
      <w:r w:rsidRPr="00447F19">
        <w:rPr>
          <w:rFonts w:ascii="Arial" w:hAnsi="Arial" w:cs="Arial"/>
          <w:sz w:val="24"/>
          <w:szCs w:val="24"/>
        </w:rPr>
        <w:t>планында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447F19">
        <w:rPr>
          <w:rFonts w:ascii="Arial" w:hAnsi="Arial" w:cs="Arial"/>
          <w:sz w:val="24"/>
          <w:szCs w:val="24"/>
        </w:rPr>
        <w:t>тиешле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территориянең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кадастр </w:t>
      </w:r>
      <w:proofErr w:type="spellStart"/>
      <w:r w:rsidRPr="00447F19">
        <w:rPr>
          <w:rFonts w:ascii="Arial" w:hAnsi="Arial" w:cs="Arial"/>
          <w:sz w:val="24"/>
          <w:szCs w:val="24"/>
        </w:rPr>
        <w:t>картасында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урнашу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схемасы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җир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кишәрлегенә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Pr="00447F19">
        <w:rPr>
          <w:rFonts w:ascii="Arial" w:hAnsi="Arial" w:cs="Arial"/>
          <w:sz w:val="24"/>
          <w:szCs w:val="24"/>
        </w:rPr>
        <w:t>бирелгән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очракта</w:t>
      </w:r>
      <w:proofErr w:type="spellEnd"/>
      <w:r w:rsidRPr="00447F19">
        <w:rPr>
          <w:rFonts w:ascii="Arial" w:hAnsi="Arial" w:cs="Arial"/>
          <w:sz w:val="24"/>
          <w:szCs w:val="24"/>
        </w:rPr>
        <w:t>);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proofErr w:type="gramStart"/>
      <w:r w:rsidRPr="00447F19">
        <w:rPr>
          <w:rFonts w:ascii="Arial" w:hAnsi="Arial" w:cs="Arial"/>
          <w:sz w:val="24"/>
          <w:szCs w:val="24"/>
        </w:rPr>
        <w:t>д)адресация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 объекты </w:t>
      </w:r>
      <w:proofErr w:type="spellStart"/>
      <w:r w:rsidRPr="00447F19">
        <w:rPr>
          <w:rFonts w:ascii="Arial" w:hAnsi="Arial" w:cs="Arial"/>
          <w:sz w:val="24"/>
          <w:szCs w:val="24"/>
        </w:rPr>
        <w:t>булып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торучы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объекты </w:t>
      </w:r>
      <w:proofErr w:type="spellStart"/>
      <w:r w:rsidRPr="00447F19">
        <w:rPr>
          <w:rFonts w:ascii="Arial" w:hAnsi="Arial" w:cs="Arial"/>
          <w:sz w:val="24"/>
          <w:szCs w:val="24"/>
        </w:rPr>
        <w:t>турында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Бердәм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дәүләт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реестрыннан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өземтә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(кадастр </w:t>
      </w:r>
      <w:proofErr w:type="spellStart"/>
      <w:r w:rsidRPr="00447F19">
        <w:rPr>
          <w:rFonts w:ascii="Arial" w:hAnsi="Arial" w:cs="Arial"/>
          <w:sz w:val="24"/>
          <w:szCs w:val="24"/>
        </w:rPr>
        <w:t>исәбенә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куелган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Pr="00447F19">
        <w:rPr>
          <w:rFonts w:ascii="Arial" w:hAnsi="Arial" w:cs="Arial"/>
          <w:sz w:val="24"/>
          <w:szCs w:val="24"/>
        </w:rPr>
        <w:t>объектына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Pr="00447F19">
        <w:rPr>
          <w:rFonts w:ascii="Arial" w:hAnsi="Arial" w:cs="Arial"/>
          <w:sz w:val="24"/>
          <w:szCs w:val="24"/>
        </w:rPr>
        <w:t>бирелгән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очракта</w:t>
      </w:r>
      <w:proofErr w:type="spellEnd"/>
      <w:r w:rsidRPr="00447F19">
        <w:rPr>
          <w:rFonts w:ascii="Arial" w:hAnsi="Arial" w:cs="Arial"/>
          <w:sz w:val="24"/>
          <w:szCs w:val="24"/>
        </w:rPr>
        <w:t>);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proofErr w:type="gramStart"/>
      <w:r w:rsidRPr="00447F19">
        <w:rPr>
          <w:rFonts w:ascii="Arial" w:hAnsi="Arial" w:cs="Arial"/>
          <w:sz w:val="24"/>
          <w:szCs w:val="24"/>
        </w:rPr>
        <w:t>е)</w:t>
      </w:r>
      <w:proofErr w:type="spellStart"/>
      <w:r w:rsidRPr="00447F19">
        <w:rPr>
          <w:rFonts w:ascii="Arial" w:hAnsi="Arial" w:cs="Arial"/>
          <w:sz w:val="24"/>
          <w:szCs w:val="24"/>
        </w:rPr>
        <w:t>җирле</w:t>
      </w:r>
      <w:proofErr w:type="spellEnd"/>
      <w:proofErr w:type="gram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үзидарә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органы </w:t>
      </w:r>
      <w:proofErr w:type="spellStart"/>
      <w:r w:rsidRPr="00447F19">
        <w:rPr>
          <w:rFonts w:ascii="Arial" w:hAnsi="Arial" w:cs="Arial"/>
          <w:sz w:val="24"/>
          <w:szCs w:val="24"/>
        </w:rPr>
        <w:t>торак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бинаны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торак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булмаган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бинага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447F19">
        <w:rPr>
          <w:rFonts w:ascii="Arial" w:hAnsi="Arial" w:cs="Arial"/>
          <w:sz w:val="24"/>
          <w:szCs w:val="24"/>
        </w:rPr>
        <w:t>торак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булмаган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бинаны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торак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урынына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күчерү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турында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карар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бинага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Pr="00447F19">
        <w:rPr>
          <w:rFonts w:ascii="Arial" w:hAnsi="Arial" w:cs="Arial"/>
          <w:sz w:val="24"/>
          <w:szCs w:val="24"/>
        </w:rPr>
        <w:t>бирелгән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F19">
        <w:rPr>
          <w:rFonts w:ascii="Arial" w:hAnsi="Arial" w:cs="Arial"/>
          <w:sz w:val="24"/>
          <w:szCs w:val="24"/>
        </w:rPr>
        <w:t>үзгәртелгән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юкка </w:t>
      </w:r>
      <w:proofErr w:type="spellStart"/>
      <w:r w:rsidRPr="00447F19">
        <w:rPr>
          <w:rFonts w:ascii="Arial" w:hAnsi="Arial" w:cs="Arial"/>
          <w:sz w:val="24"/>
          <w:szCs w:val="24"/>
        </w:rPr>
        <w:t>чыгарылган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очракта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F19">
        <w:rPr>
          <w:rFonts w:ascii="Arial" w:hAnsi="Arial" w:cs="Arial"/>
          <w:sz w:val="24"/>
          <w:szCs w:val="24"/>
        </w:rPr>
        <w:t>аны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торак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бинадан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торак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булмаган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бинага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447F19">
        <w:rPr>
          <w:rFonts w:ascii="Arial" w:hAnsi="Arial" w:cs="Arial"/>
          <w:sz w:val="24"/>
          <w:szCs w:val="24"/>
        </w:rPr>
        <w:t>торак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булмаган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бинага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күчерү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нәтиҗәсендә</w:t>
      </w:r>
      <w:proofErr w:type="spellEnd"/>
      <w:r w:rsidRPr="00447F19">
        <w:rPr>
          <w:rFonts w:ascii="Arial" w:hAnsi="Arial" w:cs="Arial"/>
          <w:sz w:val="24"/>
          <w:szCs w:val="24"/>
        </w:rPr>
        <w:t>).;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proofErr w:type="gramStart"/>
      <w:r w:rsidRPr="00447F19">
        <w:rPr>
          <w:rFonts w:ascii="Arial" w:hAnsi="Arial" w:cs="Arial"/>
          <w:sz w:val="24"/>
          <w:szCs w:val="24"/>
        </w:rPr>
        <w:t>ж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47F19">
        <w:rPr>
          <w:rFonts w:ascii="Arial" w:hAnsi="Arial" w:cs="Arial"/>
          <w:sz w:val="24"/>
          <w:szCs w:val="24"/>
        </w:rPr>
        <w:t>адресациянең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күбрәк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яңа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объектлары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барлыкка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килүгә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китерә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торган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бинаны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үзгәртеп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кору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(яки) </w:t>
      </w:r>
      <w:proofErr w:type="spellStart"/>
      <w:r w:rsidRPr="00447F19">
        <w:rPr>
          <w:rFonts w:ascii="Arial" w:hAnsi="Arial" w:cs="Arial"/>
          <w:sz w:val="24"/>
          <w:szCs w:val="24"/>
        </w:rPr>
        <w:t>яңадан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планлаштырганда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447F19">
        <w:rPr>
          <w:rFonts w:ascii="Arial" w:hAnsi="Arial" w:cs="Arial"/>
          <w:sz w:val="24"/>
          <w:szCs w:val="24"/>
        </w:rPr>
        <w:t>итү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комиссиясе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акты (</w:t>
      </w:r>
      <w:proofErr w:type="spellStart"/>
      <w:r w:rsidRPr="00447F19">
        <w:rPr>
          <w:rFonts w:ascii="Arial" w:hAnsi="Arial" w:cs="Arial"/>
          <w:sz w:val="24"/>
          <w:szCs w:val="24"/>
        </w:rPr>
        <w:t>бер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447F19">
        <w:rPr>
          <w:rFonts w:ascii="Arial" w:hAnsi="Arial" w:cs="Arial"/>
          <w:sz w:val="24"/>
          <w:szCs w:val="24"/>
        </w:rPr>
        <w:t>аннан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күбрәк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яңа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объектлары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барлыкка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килгән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объектларын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биналарны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47F19">
        <w:rPr>
          <w:rFonts w:ascii="Arial" w:hAnsi="Arial" w:cs="Arial"/>
          <w:sz w:val="24"/>
          <w:szCs w:val="24"/>
        </w:rPr>
        <w:t>үзгәртеп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корганда</w:t>
      </w:r>
      <w:proofErr w:type="spellEnd"/>
      <w:r w:rsidRPr="00447F19">
        <w:rPr>
          <w:rFonts w:ascii="Arial" w:hAnsi="Arial" w:cs="Arial"/>
          <w:sz w:val="24"/>
          <w:szCs w:val="24"/>
        </w:rPr>
        <w:t>);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proofErr w:type="gramStart"/>
      <w:r w:rsidRPr="00447F19">
        <w:rPr>
          <w:rFonts w:ascii="Arial" w:hAnsi="Arial" w:cs="Arial"/>
          <w:sz w:val="24"/>
          <w:szCs w:val="24"/>
        </w:rPr>
        <w:t>з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) адресация объекты </w:t>
      </w:r>
      <w:proofErr w:type="spellStart"/>
      <w:r w:rsidRPr="00447F19">
        <w:rPr>
          <w:rFonts w:ascii="Arial" w:hAnsi="Arial" w:cs="Arial"/>
          <w:sz w:val="24"/>
          <w:szCs w:val="24"/>
        </w:rPr>
        <w:t>булып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торучы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объекты </w:t>
      </w:r>
      <w:proofErr w:type="spellStart"/>
      <w:r w:rsidRPr="00447F19">
        <w:rPr>
          <w:rFonts w:ascii="Arial" w:hAnsi="Arial" w:cs="Arial"/>
          <w:sz w:val="24"/>
          <w:szCs w:val="24"/>
        </w:rPr>
        <w:t>турында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бердәм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дәүләт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реестрыннан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өземтә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әлеге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Кагыйдәләрнең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447F19">
        <w:rPr>
          <w:rFonts w:ascii="Arial" w:hAnsi="Arial" w:cs="Arial"/>
          <w:sz w:val="24"/>
          <w:szCs w:val="24"/>
        </w:rPr>
        <w:t>пунктындагы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"а" </w:t>
      </w:r>
      <w:proofErr w:type="spellStart"/>
      <w:r w:rsidRPr="00447F19">
        <w:rPr>
          <w:rFonts w:ascii="Arial" w:hAnsi="Arial" w:cs="Arial"/>
          <w:sz w:val="24"/>
          <w:szCs w:val="24"/>
        </w:rPr>
        <w:t>пунктчасында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күрсәтелгән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нигезләр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буенча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адресация объекты адресы юкка </w:t>
      </w:r>
      <w:proofErr w:type="spellStart"/>
      <w:r w:rsidRPr="00447F19">
        <w:rPr>
          <w:rFonts w:ascii="Arial" w:hAnsi="Arial" w:cs="Arial"/>
          <w:sz w:val="24"/>
          <w:szCs w:val="24"/>
        </w:rPr>
        <w:t>чыгарылган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очракта</w:t>
      </w:r>
      <w:proofErr w:type="spellEnd"/>
      <w:r w:rsidRPr="00447F19">
        <w:rPr>
          <w:rFonts w:ascii="Arial" w:hAnsi="Arial" w:cs="Arial"/>
          <w:sz w:val="24"/>
          <w:szCs w:val="24"/>
        </w:rPr>
        <w:t>);</w:t>
      </w:r>
    </w:p>
    <w:p w:rsidR="00B43368" w:rsidRPr="00447F19" w:rsidRDefault="00B43368" w:rsidP="00B43368">
      <w:pPr>
        <w:rPr>
          <w:rFonts w:ascii="Arial" w:hAnsi="Arial" w:cs="Arial"/>
          <w:sz w:val="24"/>
          <w:szCs w:val="24"/>
        </w:rPr>
      </w:pPr>
      <w:proofErr w:type="gramStart"/>
      <w:r w:rsidRPr="00447F19">
        <w:rPr>
          <w:rFonts w:ascii="Arial" w:hAnsi="Arial" w:cs="Arial"/>
          <w:sz w:val="24"/>
          <w:szCs w:val="24"/>
        </w:rPr>
        <w:t>и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бердәм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дәүләт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реестрында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адресация объекты </w:t>
      </w:r>
      <w:proofErr w:type="spellStart"/>
      <w:r w:rsidRPr="00447F19">
        <w:rPr>
          <w:rFonts w:ascii="Arial" w:hAnsi="Arial" w:cs="Arial"/>
          <w:sz w:val="24"/>
          <w:szCs w:val="24"/>
        </w:rPr>
        <w:t>булган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объекты </w:t>
      </w:r>
      <w:proofErr w:type="spellStart"/>
      <w:r w:rsidRPr="00447F19">
        <w:rPr>
          <w:rFonts w:ascii="Arial" w:hAnsi="Arial" w:cs="Arial"/>
          <w:sz w:val="24"/>
          <w:szCs w:val="24"/>
        </w:rPr>
        <w:t>буенча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соратып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алына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торган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белешмәләрнең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булмавы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турында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хәбәрнамә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7F19">
        <w:rPr>
          <w:rFonts w:ascii="Arial" w:hAnsi="Arial" w:cs="Arial"/>
          <w:sz w:val="24"/>
          <w:szCs w:val="24"/>
        </w:rPr>
        <w:t>регламентта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күрсәтелгән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нигезләр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буенча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адресация </w:t>
      </w:r>
      <w:proofErr w:type="spellStart"/>
      <w:r w:rsidRPr="00447F19">
        <w:rPr>
          <w:rFonts w:ascii="Arial" w:hAnsi="Arial" w:cs="Arial"/>
          <w:sz w:val="24"/>
          <w:szCs w:val="24"/>
        </w:rPr>
        <w:t>объектының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адресын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юкка </w:t>
      </w:r>
      <w:proofErr w:type="spellStart"/>
      <w:r w:rsidRPr="00447F19">
        <w:rPr>
          <w:rFonts w:ascii="Arial" w:hAnsi="Arial" w:cs="Arial"/>
          <w:sz w:val="24"/>
          <w:szCs w:val="24"/>
        </w:rPr>
        <w:t>чыгару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очрагында</w:t>
      </w:r>
      <w:proofErr w:type="spellEnd"/>
      <w:r w:rsidRPr="00447F19">
        <w:rPr>
          <w:rFonts w:ascii="Arial" w:hAnsi="Arial" w:cs="Arial"/>
          <w:sz w:val="24"/>
          <w:szCs w:val="24"/>
        </w:rPr>
        <w:t>).</w:t>
      </w:r>
    </w:p>
    <w:p w:rsidR="0026486A" w:rsidRPr="00447F19" w:rsidRDefault="0026486A" w:rsidP="00B43368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lastRenderedPageBreak/>
        <w:t xml:space="preserve">2.5.1.1 </w:t>
      </w:r>
      <w:proofErr w:type="spellStart"/>
      <w:r w:rsidRPr="00447F19">
        <w:rPr>
          <w:rFonts w:ascii="Arial" w:hAnsi="Arial" w:cs="Arial"/>
          <w:sz w:val="24"/>
          <w:szCs w:val="24"/>
        </w:rPr>
        <w:t>пунктының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"б", "д", "з"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"и" </w:t>
      </w:r>
      <w:proofErr w:type="spellStart"/>
      <w:r w:rsidRPr="00447F19">
        <w:rPr>
          <w:rFonts w:ascii="Arial" w:hAnsi="Arial" w:cs="Arial"/>
          <w:sz w:val="24"/>
          <w:szCs w:val="24"/>
        </w:rPr>
        <w:t>пунктчаларында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күрсәтелгән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документлар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F19">
        <w:rPr>
          <w:rFonts w:ascii="Arial" w:hAnsi="Arial" w:cs="Arial"/>
          <w:sz w:val="24"/>
          <w:szCs w:val="24"/>
        </w:rPr>
        <w:t>вәкаләтле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орган </w:t>
      </w:r>
      <w:proofErr w:type="spellStart"/>
      <w:r w:rsidRPr="00447F19">
        <w:rPr>
          <w:rFonts w:ascii="Arial" w:hAnsi="Arial" w:cs="Arial"/>
          <w:sz w:val="24"/>
          <w:szCs w:val="24"/>
        </w:rPr>
        <w:t>таләбе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буенча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ведомствоара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мәгълүмати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хезмәттәшлек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тәртибендә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7F19">
        <w:rPr>
          <w:rFonts w:ascii="Arial" w:hAnsi="Arial" w:cs="Arial"/>
          <w:sz w:val="24"/>
          <w:szCs w:val="24"/>
        </w:rPr>
        <w:t>күчемсез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милекнең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Бердәм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дәүләт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реестрындагы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белешмәләрне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бирү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өчен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447F19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Хөкүмәте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вәкаләтле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федераль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башкарма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хакимият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органы </w:t>
      </w:r>
      <w:proofErr w:type="spellStart"/>
      <w:r w:rsidRPr="00447F19">
        <w:rPr>
          <w:rFonts w:ascii="Arial" w:hAnsi="Arial" w:cs="Arial"/>
          <w:sz w:val="24"/>
          <w:szCs w:val="24"/>
        </w:rPr>
        <w:t>тарафыннан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тапшырыла</w:t>
      </w:r>
      <w:proofErr w:type="spellEnd"/>
      <w:r w:rsidRPr="00447F19">
        <w:rPr>
          <w:rFonts w:ascii="Arial" w:hAnsi="Arial" w:cs="Arial"/>
          <w:sz w:val="24"/>
          <w:szCs w:val="24"/>
        </w:rPr>
        <w:t>.».</w:t>
      </w:r>
    </w:p>
    <w:p w:rsidR="000F0877" w:rsidRPr="00447F19" w:rsidRDefault="000F0877" w:rsidP="000F0877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447F19">
        <w:rPr>
          <w:rFonts w:ascii="Arial" w:hAnsi="Arial" w:cs="Arial"/>
          <w:sz w:val="24"/>
          <w:szCs w:val="24"/>
        </w:rPr>
        <w:t>Әлеге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карарны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авыл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җирлегенең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мәгълүмат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Чүпрәле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районының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рәсми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сайтында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авыл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җирлеге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бүлегендә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игълан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итәргә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мөмкин</w:t>
      </w:r>
      <w:bookmarkStart w:id="0" w:name="_GoBack"/>
      <w:bookmarkEnd w:id="0"/>
      <w:proofErr w:type="spellEnd"/>
    </w:p>
    <w:p w:rsidR="000F0877" w:rsidRPr="00447F19" w:rsidRDefault="000F0877" w:rsidP="000F0877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447F19">
        <w:rPr>
          <w:rFonts w:ascii="Arial" w:hAnsi="Arial" w:cs="Arial"/>
          <w:sz w:val="24"/>
          <w:szCs w:val="24"/>
        </w:rPr>
        <w:t>Әлеге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карар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447F1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хокукый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мәгълүматының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рәсми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порталында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рәсми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халыкка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җиткерелгәннән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һәм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бастырып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чыгарылганнан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соң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үз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көченә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керә</w:t>
      </w:r>
      <w:proofErr w:type="spellEnd"/>
      <w:r w:rsidRPr="00447F19">
        <w:rPr>
          <w:rFonts w:ascii="Arial" w:hAnsi="Arial" w:cs="Arial"/>
          <w:sz w:val="24"/>
          <w:szCs w:val="24"/>
        </w:rPr>
        <w:t>.</w:t>
      </w:r>
    </w:p>
    <w:p w:rsidR="000F0877" w:rsidRPr="00447F19" w:rsidRDefault="000F0877" w:rsidP="000F0877">
      <w:pPr>
        <w:rPr>
          <w:rFonts w:ascii="Arial" w:hAnsi="Arial" w:cs="Arial"/>
          <w:sz w:val="24"/>
          <w:szCs w:val="24"/>
        </w:rPr>
      </w:pPr>
    </w:p>
    <w:p w:rsidR="000F0877" w:rsidRPr="00447F19" w:rsidRDefault="000F0877" w:rsidP="000F0877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447F19">
        <w:rPr>
          <w:rFonts w:ascii="Arial" w:hAnsi="Arial" w:cs="Arial"/>
          <w:sz w:val="24"/>
          <w:szCs w:val="24"/>
        </w:rPr>
        <w:t>Әлеге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карарның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үтәлешен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контрольдә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тотам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. </w:t>
      </w:r>
    </w:p>
    <w:p w:rsidR="000F0877" w:rsidRPr="00447F19" w:rsidRDefault="000F0877" w:rsidP="000F0877">
      <w:pPr>
        <w:rPr>
          <w:rFonts w:ascii="Arial" w:hAnsi="Arial" w:cs="Arial"/>
          <w:sz w:val="24"/>
          <w:szCs w:val="24"/>
        </w:rPr>
      </w:pPr>
    </w:p>
    <w:p w:rsidR="000F0877" w:rsidRPr="00447F19" w:rsidRDefault="000F0877" w:rsidP="000F0877">
      <w:pPr>
        <w:rPr>
          <w:rFonts w:ascii="Arial" w:hAnsi="Arial" w:cs="Arial"/>
          <w:sz w:val="24"/>
          <w:szCs w:val="24"/>
        </w:rPr>
      </w:pPr>
    </w:p>
    <w:p w:rsidR="00447F19" w:rsidRDefault="00447F19" w:rsidP="000F0877">
      <w:pPr>
        <w:rPr>
          <w:rFonts w:ascii="Arial" w:hAnsi="Arial" w:cs="Arial"/>
          <w:sz w:val="24"/>
          <w:szCs w:val="24"/>
        </w:rPr>
      </w:pPr>
    </w:p>
    <w:p w:rsidR="00447F19" w:rsidRDefault="00447F19" w:rsidP="000F0877">
      <w:pPr>
        <w:rPr>
          <w:rFonts w:ascii="Arial" w:hAnsi="Arial" w:cs="Arial"/>
          <w:sz w:val="24"/>
          <w:szCs w:val="24"/>
        </w:rPr>
      </w:pPr>
    </w:p>
    <w:p w:rsidR="00447F19" w:rsidRDefault="00447F19" w:rsidP="000F0877">
      <w:pPr>
        <w:rPr>
          <w:rFonts w:ascii="Arial" w:hAnsi="Arial" w:cs="Arial"/>
          <w:sz w:val="24"/>
          <w:szCs w:val="24"/>
        </w:rPr>
      </w:pPr>
    </w:p>
    <w:p w:rsidR="000F0877" w:rsidRPr="00447F19" w:rsidRDefault="000F0877" w:rsidP="000F0877">
      <w:pPr>
        <w:rPr>
          <w:rFonts w:ascii="Arial" w:hAnsi="Arial" w:cs="Arial"/>
          <w:sz w:val="24"/>
          <w:szCs w:val="24"/>
        </w:rPr>
      </w:pPr>
      <w:r w:rsidRPr="00447F19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447F19">
        <w:rPr>
          <w:rFonts w:ascii="Arial" w:hAnsi="Arial" w:cs="Arial"/>
          <w:sz w:val="24"/>
          <w:szCs w:val="24"/>
        </w:rPr>
        <w:t>авыл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7F19">
        <w:rPr>
          <w:rFonts w:ascii="Arial" w:hAnsi="Arial" w:cs="Arial"/>
          <w:sz w:val="24"/>
          <w:szCs w:val="24"/>
        </w:rPr>
        <w:t>җирлеге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47F19">
        <w:rPr>
          <w:rFonts w:ascii="Arial" w:hAnsi="Arial" w:cs="Arial"/>
          <w:sz w:val="24"/>
          <w:szCs w:val="24"/>
        </w:rPr>
        <w:t>башлыгы</w:t>
      </w:r>
      <w:proofErr w:type="spellEnd"/>
      <w:r w:rsidRPr="00447F19">
        <w:rPr>
          <w:rFonts w:ascii="Arial" w:hAnsi="Arial" w:cs="Arial"/>
          <w:sz w:val="24"/>
          <w:szCs w:val="24"/>
        </w:rPr>
        <w:t xml:space="preserve">:   </w:t>
      </w:r>
      <w:proofErr w:type="gramEnd"/>
      <w:r w:rsidRPr="00447F19">
        <w:rPr>
          <w:rFonts w:ascii="Arial" w:hAnsi="Arial" w:cs="Arial"/>
          <w:sz w:val="24"/>
          <w:szCs w:val="24"/>
        </w:rPr>
        <w:t xml:space="preserve">                                            Р. М. </w:t>
      </w:r>
      <w:proofErr w:type="spellStart"/>
      <w:r w:rsidRPr="00447F19">
        <w:rPr>
          <w:rFonts w:ascii="Arial" w:hAnsi="Arial" w:cs="Arial"/>
          <w:sz w:val="24"/>
          <w:szCs w:val="24"/>
        </w:rPr>
        <w:t>Җамалетдинов</w:t>
      </w:r>
      <w:proofErr w:type="spellEnd"/>
    </w:p>
    <w:sectPr w:rsidR="000F0877" w:rsidRPr="0044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68"/>
    <w:rsid w:val="000F0877"/>
    <w:rsid w:val="0026486A"/>
    <w:rsid w:val="00447F19"/>
    <w:rsid w:val="00855434"/>
    <w:rsid w:val="00A973FE"/>
    <w:rsid w:val="00B43368"/>
    <w:rsid w:val="00B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468FB-290A-4A6F-9031-4373A673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36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336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43368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2021-09-21T08:14:00Z</cp:lastPrinted>
  <dcterms:created xsi:type="dcterms:W3CDTF">2021-08-31T08:06:00Z</dcterms:created>
  <dcterms:modified xsi:type="dcterms:W3CDTF">2021-09-21T08:15:00Z</dcterms:modified>
</cp:coreProperties>
</file>