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0B" w:rsidRDefault="00455C60" w:rsidP="00EF1A0B">
      <w:pPr>
        <w:pStyle w:val="a6"/>
        <w:rPr>
          <w:rFonts w:ascii="Times New Roman" w:hAnsi="Times New Roman"/>
          <w:b/>
          <w:i/>
          <w:sz w:val="24"/>
          <w:szCs w:val="24"/>
        </w:rPr>
      </w:pPr>
      <w:r w:rsidRPr="00AE77F4">
        <w:rPr>
          <w:rFonts w:ascii="Arial" w:eastAsia="Calibri" w:hAnsi="Arial" w:cs="Arial"/>
          <w:b/>
          <w:bCs/>
          <w:sz w:val="24"/>
          <w:szCs w:val="24"/>
          <w:lang w:val="tt-RU"/>
        </w:rPr>
        <w:t xml:space="preserve">        </w:t>
      </w:r>
      <w:r w:rsidR="00EF1A0B">
        <w:rPr>
          <w:rFonts w:ascii="Times New Roman" w:hAnsi="Times New Roman"/>
          <w:b/>
          <w:sz w:val="24"/>
          <w:szCs w:val="24"/>
          <w:lang w:val="tt-RU"/>
        </w:rPr>
        <w:t xml:space="preserve">               </w:t>
      </w:r>
      <w:r w:rsidR="00EF1A0B">
        <w:rPr>
          <w:rFonts w:ascii="Times New Roman" w:hAnsi="Times New Roman"/>
          <w:b/>
          <w:sz w:val="24"/>
          <w:szCs w:val="24"/>
        </w:rPr>
        <w:t>СОВЕТ                                                      ТАТАРСТАН РЕСПУБЛИКАСЫ</w:t>
      </w:r>
    </w:p>
    <w:p w:rsidR="00EF1A0B" w:rsidRDefault="00EF1A0B" w:rsidP="00EF1A0B">
      <w:pPr>
        <w:pStyle w:val="a6"/>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EF1A0B" w:rsidRDefault="00EF1A0B" w:rsidP="00EF1A0B">
      <w:pPr>
        <w:pStyle w:val="a6"/>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EF1A0B" w:rsidRDefault="00EF1A0B" w:rsidP="00EF1A0B">
      <w:pPr>
        <w:pStyle w:val="a6"/>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EF1A0B" w:rsidRDefault="00EF1A0B" w:rsidP="00EF1A0B">
      <w:pPr>
        <w:pStyle w:val="a6"/>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EF1A0B" w:rsidRDefault="00EF1A0B" w:rsidP="00EF1A0B">
      <w:pPr>
        <w:pStyle w:val="a6"/>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EF1A0B" w:rsidRDefault="00EF1A0B" w:rsidP="00EF1A0B">
      <w:pPr>
        <w:pStyle w:val="a6"/>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EF1A0B" w:rsidRDefault="00EF1A0B" w:rsidP="00EF1A0B">
      <w:pPr>
        <w:pStyle w:val="a6"/>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EF1A0B" w:rsidRPr="00897371" w:rsidRDefault="00EF1A0B" w:rsidP="00EF1A0B">
      <w:pPr>
        <w:jc w:val="center"/>
        <w:rPr>
          <w:b/>
          <w:bCs/>
          <w:noProof/>
          <w:color w:val="00FF00"/>
          <w:sz w:val="18"/>
          <w:szCs w:val="18"/>
        </w:rPr>
      </w:pPr>
      <w:r w:rsidRPr="00897371">
        <w:rPr>
          <w:b/>
          <w:bCs/>
          <w:noProof/>
          <w:color w:val="00FF00"/>
          <w:sz w:val="18"/>
          <w:szCs w:val="18"/>
          <w:shd w:val="clear" w:color="auto" w:fill="FFFFFF"/>
        </w:rPr>
        <w:t xml:space="preserve">___________________________________________________________________________________________________ </w:t>
      </w:r>
    </w:p>
    <w:p w:rsidR="00EF1A0B" w:rsidRPr="00897371" w:rsidRDefault="00EF1A0B" w:rsidP="00EF1A0B">
      <w:pPr>
        <w:rPr>
          <w:b/>
          <w:bCs/>
          <w:noProof/>
          <w:color w:val="FF0000"/>
          <w:sz w:val="18"/>
          <w:szCs w:val="18"/>
          <w:vertAlign w:val="superscript"/>
        </w:rPr>
      </w:pPr>
      <w:r w:rsidRPr="00897371">
        <w:rPr>
          <w:noProof/>
          <w:sz w:val="18"/>
          <w:szCs w:val="18"/>
        </w:rPr>
        <w:t xml:space="preserve">  </w:t>
      </w:r>
      <w:r w:rsidRPr="00897371">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EF1A0B" w:rsidRPr="00810613" w:rsidRDefault="00EF1A0B" w:rsidP="00EF1A0B">
      <w:pPr>
        <w:pStyle w:val="a6"/>
        <w:rPr>
          <w:rFonts w:ascii="Times New Roman" w:hAnsi="Times New Roman"/>
          <w:b/>
          <w:caps/>
          <w:sz w:val="24"/>
          <w:szCs w:val="24"/>
        </w:rPr>
      </w:pPr>
      <w:r>
        <w:rPr>
          <w:rFonts w:ascii="Times New Roman" w:hAnsi="Times New Roman"/>
          <w:b/>
          <w:noProof/>
          <w:sz w:val="24"/>
          <w:szCs w:val="24"/>
        </w:rPr>
        <w:t xml:space="preserve">            </w:t>
      </w:r>
      <w:r w:rsidRPr="00810613">
        <w:rPr>
          <w:rFonts w:ascii="Times New Roman" w:hAnsi="Times New Roman"/>
          <w:b/>
          <w:caps/>
          <w:sz w:val="24"/>
          <w:szCs w:val="24"/>
        </w:rPr>
        <w:t>Р Е Ш Е Н И Е</w:t>
      </w:r>
      <w:r w:rsidRPr="00810613">
        <w:rPr>
          <w:rFonts w:ascii="Times New Roman" w:hAnsi="Times New Roman"/>
          <w:b/>
          <w:caps/>
          <w:sz w:val="24"/>
          <w:szCs w:val="24"/>
        </w:rPr>
        <w:tab/>
        <w:t xml:space="preserve">                                                                 КАРАР </w:t>
      </w:r>
    </w:p>
    <w:p w:rsidR="00EF1A0B" w:rsidRDefault="00EF1A0B" w:rsidP="00EF1A0B">
      <w:pPr>
        <w:spacing w:after="0" w:line="240" w:lineRule="auto"/>
        <w:jc w:val="both"/>
        <w:rPr>
          <w:rFonts w:ascii="Arial" w:hAnsi="Arial" w:cs="Arial"/>
          <w:sz w:val="24"/>
          <w:szCs w:val="24"/>
        </w:rPr>
      </w:pPr>
    </w:p>
    <w:p w:rsidR="00EF1A0B" w:rsidRDefault="00EF1A0B" w:rsidP="00EF1A0B">
      <w:pPr>
        <w:spacing w:after="0" w:line="240" w:lineRule="auto"/>
        <w:jc w:val="both"/>
        <w:rPr>
          <w:rFonts w:ascii="Arial" w:hAnsi="Arial" w:cs="Arial"/>
          <w:sz w:val="24"/>
          <w:szCs w:val="24"/>
        </w:rPr>
      </w:pPr>
    </w:p>
    <w:p w:rsidR="00E334EF" w:rsidRPr="00AE77F4" w:rsidRDefault="00EF1A0B" w:rsidP="00EF1A0B">
      <w:pPr>
        <w:spacing w:after="0" w:line="240" w:lineRule="auto"/>
        <w:jc w:val="both"/>
        <w:rPr>
          <w:rFonts w:ascii="Arial" w:hAnsi="Arial" w:cs="Arial"/>
          <w:sz w:val="24"/>
          <w:szCs w:val="24"/>
        </w:rPr>
      </w:pPr>
      <w:r w:rsidRPr="00AE77F4">
        <w:rPr>
          <w:rFonts w:ascii="Arial" w:hAnsi="Arial" w:cs="Arial"/>
          <w:sz w:val="24"/>
          <w:szCs w:val="24"/>
          <w:lang w:val="tt-RU"/>
        </w:rPr>
        <w:t>2023 ел</w:t>
      </w:r>
      <w:r>
        <w:rPr>
          <w:rFonts w:ascii="Arial" w:hAnsi="Arial" w:cs="Arial"/>
          <w:sz w:val="24"/>
          <w:szCs w:val="24"/>
          <w:lang w:val="tt-RU"/>
        </w:rPr>
        <w:t>ның 21</w:t>
      </w:r>
      <w:r w:rsidR="00455C60" w:rsidRPr="00AE77F4">
        <w:rPr>
          <w:rFonts w:ascii="Arial" w:hAnsi="Arial" w:cs="Arial"/>
          <w:sz w:val="24"/>
          <w:szCs w:val="24"/>
          <w:lang w:val="tt-RU"/>
        </w:rPr>
        <w:t xml:space="preserve"> сентябр</w:t>
      </w:r>
      <w:r>
        <w:rPr>
          <w:rFonts w:ascii="Arial" w:hAnsi="Arial" w:cs="Arial"/>
          <w:sz w:val="24"/>
          <w:szCs w:val="24"/>
          <w:lang w:val="tt-RU"/>
        </w:rPr>
        <w:t>е</w:t>
      </w:r>
      <w:r w:rsidR="00455C60" w:rsidRPr="00AE77F4">
        <w:rPr>
          <w:rFonts w:ascii="Arial" w:hAnsi="Arial" w:cs="Arial"/>
          <w:sz w:val="24"/>
          <w:szCs w:val="24"/>
          <w:lang w:val="tt-RU"/>
        </w:rPr>
        <w:t xml:space="preserve">                                                                                                           №</w:t>
      </w:r>
      <w:r w:rsidR="00AE77F4">
        <w:rPr>
          <w:rFonts w:ascii="Arial" w:hAnsi="Arial" w:cs="Arial"/>
          <w:sz w:val="24"/>
          <w:szCs w:val="24"/>
          <w:lang w:val="tt-RU"/>
        </w:rPr>
        <w:t>3</w:t>
      </w:r>
      <w:r>
        <w:rPr>
          <w:rFonts w:ascii="Arial" w:hAnsi="Arial" w:cs="Arial"/>
          <w:sz w:val="24"/>
          <w:szCs w:val="24"/>
          <w:lang w:val="tt-RU"/>
        </w:rPr>
        <w:t>3</w:t>
      </w:r>
      <w:r w:rsidR="00AE77F4">
        <w:rPr>
          <w:rFonts w:ascii="Arial" w:hAnsi="Arial" w:cs="Arial"/>
          <w:sz w:val="24"/>
          <w:szCs w:val="24"/>
          <w:lang w:val="tt-RU"/>
        </w:rPr>
        <w:t>/</w:t>
      </w:r>
      <w:r>
        <w:rPr>
          <w:rFonts w:ascii="Arial" w:hAnsi="Arial" w:cs="Arial"/>
          <w:sz w:val="24"/>
          <w:szCs w:val="24"/>
          <w:lang w:val="tt-RU"/>
        </w:rPr>
        <w:t>2</w:t>
      </w:r>
    </w:p>
    <w:p w:rsidR="00E334EF" w:rsidRPr="00AE77F4" w:rsidRDefault="00E334EF">
      <w:pPr>
        <w:rPr>
          <w:rFonts w:ascii="Arial" w:hAnsi="Arial" w:cs="Arial"/>
          <w:sz w:val="24"/>
          <w:szCs w:val="24"/>
          <w:lang w:val="tt-RU"/>
        </w:rPr>
      </w:pP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Татарстан Республикасы Чүпрәле муниципаль районы </w:t>
      </w:r>
    </w:p>
    <w:p w:rsidR="00E334EF" w:rsidRPr="00EF1A0B" w:rsidRDefault="00EF1A0B" w:rsidP="00EF1A0B">
      <w:pPr>
        <w:pStyle w:val="a6"/>
        <w:rPr>
          <w:rFonts w:ascii="Arial" w:hAnsi="Arial" w:cs="Arial"/>
          <w:sz w:val="24"/>
          <w:szCs w:val="24"/>
          <w:lang w:val="tt-RU"/>
        </w:rPr>
      </w:pPr>
      <w:r w:rsidRPr="00EF1A0B">
        <w:rPr>
          <w:rFonts w:ascii="Arial" w:hAnsi="Arial" w:cs="Arial"/>
          <w:sz w:val="24"/>
          <w:szCs w:val="24"/>
          <w:lang w:val="tt-RU"/>
        </w:rPr>
        <w:t>Марс</w:t>
      </w:r>
      <w:r w:rsidR="00E334EF" w:rsidRPr="00EF1A0B">
        <w:rPr>
          <w:rFonts w:ascii="Arial" w:hAnsi="Arial" w:cs="Arial"/>
          <w:sz w:val="24"/>
          <w:szCs w:val="24"/>
          <w:lang w:val="tt-RU"/>
        </w:rPr>
        <w:t xml:space="preserve"> авыл җирлегендә муниципаль хезмәт</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 вазыйфаларын биләүгә дәгъва кылучы гражданнар </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тарафыннан керемнәр, мөлкәт һәм мөлкәти характердагы </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йөкләмәләр турында белешмәләр, шулай ук Татарстан </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Республикасы Чүпрәле муниципаль районы </w:t>
      </w:r>
      <w:r w:rsidR="00EF1A0B">
        <w:rPr>
          <w:rFonts w:ascii="Arial" w:hAnsi="Arial" w:cs="Arial"/>
          <w:sz w:val="24"/>
          <w:szCs w:val="24"/>
          <w:lang w:val="tt-RU"/>
        </w:rPr>
        <w:t>Марс</w:t>
      </w:r>
      <w:r w:rsidRPr="00EF1A0B">
        <w:rPr>
          <w:rFonts w:ascii="Arial" w:hAnsi="Arial" w:cs="Arial"/>
          <w:sz w:val="24"/>
          <w:szCs w:val="24"/>
          <w:lang w:val="tt-RU"/>
        </w:rPr>
        <w:t xml:space="preserve"> </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авыл җирлегендә муниципаль хезмәткәрләр тарафыннан </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керемнәр, чыгымнар, мөлкәт һәм йөкләмәләр турында</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 xml:space="preserve"> белешмәләр бирү турында нигезләмәгә үзгәрешләр </w:t>
      </w:r>
    </w:p>
    <w:p w:rsidR="00E334EF" w:rsidRPr="00EF1A0B" w:rsidRDefault="00E334EF" w:rsidP="00EF1A0B">
      <w:pPr>
        <w:pStyle w:val="a6"/>
        <w:rPr>
          <w:rFonts w:ascii="Arial" w:hAnsi="Arial" w:cs="Arial"/>
          <w:sz w:val="24"/>
          <w:szCs w:val="24"/>
          <w:lang w:val="tt-RU"/>
        </w:rPr>
      </w:pPr>
      <w:r w:rsidRPr="00EF1A0B">
        <w:rPr>
          <w:rFonts w:ascii="Arial" w:hAnsi="Arial" w:cs="Arial"/>
          <w:sz w:val="24"/>
          <w:szCs w:val="24"/>
          <w:lang w:val="tt-RU"/>
        </w:rPr>
        <w:t>кертү хакында мөлкәт характерындагы</w:t>
      </w:r>
    </w:p>
    <w:p w:rsidR="00E334EF" w:rsidRPr="00AE77F4" w:rsidRDefault="00E334EF">
      <w:pPr>
        <w:rPr>
          <w:rFonts w:ascii="Arial" w:hAnsi="Arial" w:cs="Arial"/>
          <w:sz w:val="24"/>
          <w:szCs w:val="24"/>
          <w:lang w:val="tt-RU"/>
        </w:rPr>
      </w:pPr>
    </w:p>
    <w:p w:rsidR="00E334EF" w:rsidRPr="00AE77F4" w:rsidRDefault="00455C60">
      <w:pPr>
        <w:rPr>
          <w:rFonts w:ascii="Arial" w:hAnsi="Arial" w:cs="Arial"/>
          <w:sz w:val="24"/>
          <w:szCs w:val="24"/>
          <w:lang w:val="tt-RU"/>
        </w:rPr>
      </w:pPr>
      <w:r w:rsidRPr="00AE77F4">
        <w:rPr>
          <w:rFonts w:ascii="Arial" w:hAnsi="Arial" w:cs="Arial"/>
          <w:sz w:val="24"/>
          <w:szCs w:val="24"/>
          <w:lang w:val="tt-RU"/>
        </w:rPr>
        <w:t xml:space="preserve">   </w:t>
      </w:r>
      <w:r w:rsidR="00E334EF" w:rsidRPr="00AE77F4">
        <w:rPr>
          <w:rFonts w:ascii="Arial" w:hAnsi="Arial" w:cs="Arial"/>
          <w:sz w:val="24"/>
          <w:szCs w:val="24"/>
          <w:lang w:val="tt-RU"/>
        </w:rPr>
        <w:t xml:space="preserve">«Россия Федерациясенең аерым закон актларына үзгәрешләр кертү турында» 2023 елның 10 июлендәге 286-ФЗ номерлы Федераль закон нигезендә Татарстан Республикасы Чүпрәле муниципаль районы </w:t>
      </w:r>
      <w:r w:rsidR="00EF1A0B">
        <w:rPr>
          <w:rFonts w:ascii="Arial" w:hAnsi="Arial" w:cs="Arial"/>
          <w:sz w:val="24"/>
          <w:szCs w:val="24"/>
          <w:lang w:val="tt-RU"/>
        </w:rPr>
        <w:t>Марс</w:t>
      </w:r>
      <w:r w:rsidR="00E334EF" w:rsidRPr="00AE77F4">
        <w:rPr>
          <w:rFonts w:ascii="Arial" w:hAnsi="Arial" w:cs="Arial"/>
          <w:sz w:val="24"/>
          <w:szCs w:val="24"/>
          <w:lang w:val="tt-RU"/>
        </w:rPr>
        <w:t xml:space="preserve"> авыл җирлеге Советы КАРАРЫ:</w:t>
      </w:r>
    </w:p>
    <w:p w:rsidR="00E334EF" w:rsidRPr="00AE77F4" w:rsidRDefault="00E334EF">
      <w:pPr>
        <w:rPr>
          <w:rFonts w:ascii="Arial" w:hAnsi="Arial" w:cs="Arial"/>
          <w:sz w:val="24"/>
          <w:szCs w:val="24"/>
          <w:lang w:val="tt-RU"/>
        </w:rPr>
      </w:pPr>
      <w:r w:rsidRPr="00AE77F4">
        <w:rPr>
          <w:rFonts w:ascii="Arial" w:hAnsi="Arial" w:cs="Arial"/>
          <w:sz w:val="24"/>
          <w:szCs w:val="24"/>
          <w:lang w:val="tt-RU"/>
        </w:rPr>
        <w:t xml:space="preserve">1. Татарстан Республикасы Чүпрәле муниципаль районы </w:t>
      </w:r>
      <w:r w:rsidR="00EF1A0B">
        <w:rPr>
          <w:rFonts w:ascii="Arial" w:hAnsi="Arial" w:cs="Arial"/>
          <w:sz w:val="24"/>
          <w:szCs w:val="24"/>
          <w:lang w:val="tt-RU"/>
        </w:rPr>
        <w:t>Марс</w:t>
      </w:r>
      <w:r w:rsidRPr="00AE77F4">
        <w:rPr>
          <w:rFonts w:ascii="Arial" w:hAnsi="Arial" w:cs="Arial"/>
          <w:sz w:val="24"/>
          <w:szCs w:val="24"/>
          <w:lang w:val="tt-RU"/>
        </w:rPr>
        <w:t xml:space="preserve"> авыл җирлегендә муниципаль хезмәт вазыйфаларын биләүгә дәгъва кылучы гражданнар тарафыннан керемнәр, мөлкәт һәм мөлкәти характердагы йөкләмәләр турында белешмәләр, шулай ук Татарстан Республикасы Чүпрәле муниципаль районы </w:t>
      </w:r>
      <w:r w:rsidR="00EF1A0B">
        <w:rPr>
          <w:rFonts w:ascii="Arial" w:hAnsi="Arial" w:cs="Arial"/>
          <w:sz w:val="24"/>
          <w:szCs w:val="24"/>
          <w:lang w:val="tt-RU"/>
        </w:rPr>
        <w:t xml:space="preserve">Марс </w:t>
      </w:r>
      <w:r w:rsidRPr="00AE77F4">
        <w:rPr>
          <w:rFonts w:ascii="Arial" w:hAnsi="Arial" w:cs="Arial"/>
          <w:sz w:val="24"/>
          <w:szCs w:val="24"/>
          <w:lang w:val="tt-RU"/>
        </w:rPr>
        <w:t xml:space="preserve">авыл җирлегендә муниципаль хезмәткәрләр тарафыннан керемнәр, чыгымнар, мөлкәт һәм мөлкәти характердагы йөкләмәләр турында белешмәләр бирү турында нигезләмәгә кертелергә, Татарстан Республикасы Чүпрәле муниципаль районы </w:t>
      </w:r>
      <w:r w:rsidR="00EF1A0B">
        <w:rPr>
          <w:rFonts w:ascii="Arial" w:hAnsi="Arial" w:cs="Arial"/>
          <w:sz w:val="24"/>
          <w:szCs w:val="24"/>
          <w:lang w:val="tt-RU"/>
        </w:rPr>
        <w:t>Марс</w:t>
      </w:r>
      <w:r w:rsidRPr="00AE77F4">
        <w:rPr>
          <w:rFonts w:ascii="Arial" w:hAnsi="Arial" w:cs="Arial"/>
          <w:sz w:val="24"/>
          <w:szCs w:val="24"/>
          <w:lang w:val="tt-RU"/>
        </w:rPr>
        <w:t xml:space="preserve"> авыл җирлеге Советының </w:t>
      </w:r>
      <w:r w:rsidR="00EF1A0B">
        <w:rPr>
          <w:rFonts w:ascii="Arial" w:hAnsi="Arial" w:cs="Arial"/>
          <w:sz w:val="24"/>
          <w:szCs w:val="24"/>
          <w:lang w:val="tt-RU"/>
        </w:rPr>
        <w:t>03</w:t>
      </w:r>
      <w:r w:rsidRPr="00AE77F4">
        <w:rPr>
          <w:rFonts w:ascii="Arial" w:hAnsi="Arial" w:cs="Arial"/>
          <w:sz w:val="24"/>
          <w:szCs w:val="24"/>
          <w:lang w:val="tt-RU"/>
        </w:rPr>
        <w:t>.03.2015 no 5</w:t>
      </w:r>
      <w:r w:rsidR="00EF1A0B">
        <w:rPr>
          <w:rFonts w:ascii="Arial" w:hAnsi="Arial" w:cs="Arial"/>
          <w:sz w:val="24"/>
          <w:szCs w:val="24"/>
          <w:lang w:val="tt-RU"/>
        </w:rPr>
        <w:t>0</w:t>
      </w:r>
      <w:r w:rsidRPr="00AE77F4">
        <w:rPr>
          <w:rFonts w:ascii="Arial" w:hAnsi="Arial" w:cs="Arial"/>
          <w:sz w:val="24"/>
          <w:szCs w:val="24"/>
          <w:lang w:val="tt-RU"/>
        </w:rPr>
        <w:t>/</w:t>
      </w:r>
      <w:r w:rsidR="00EF1A0B">
        <w:rPr>
          <w:rFonts w:ascii="Arial" w:hAnsi="Arial" w:cs="Arial"/>
          <w:sz w:val="24"/>
          <w:szCs w:val="24"/>
          <w:lang w:val="tt-RU"/>
        </w:rPr>
        <w:t>2</w:t>
      </w:r>
      <w:r w:rsidRPr="00AE77F4">
        <w:rPr>
          <w:rFonts w:ascii="Arial" w:hAnsi="Arial" w:cs="Arial"/>
          <w:sz w:val="24"/>
          <w:szCs w:val="24"/>
          <w:lang w:val="tt-RU"/>
        </w:rPr>
        <w:t xml:space="preserve"> карары белән расланган(үзгәрешләр белән 0</w:t>
      </w:r>
      <w:r w:rsidR="00EF1A0B">
        <w:rPr>
          <w:rFonts w:ascii="Arial" w:hAnsi="Arial" w:cs="Arial"/>
          <w:sz w:val="24"/>
          <w:szCs w:val="24"/>
          <w:lang w:val="tt-RU"/>
        </w:rPr>
        <w:t>7</w:t>
      </w:r>
      <w:r w:rsidRPr="00AE77F4">
        <w:rPr>
          <w:rFonts w:ascii="Arial" w:hAnsi="Arial" w:cs="Arial"/>
          <w:sz w:val="24"/>
          <w:szCs w:val="24"/>
          <w:lang w:val="tt-RU"/>
        </w:rPr>
        <w:t>.11.2018</w:t>
      </w:r>
      <w:r w:rsidR="00AE77F4">
        <w:rPr>
          <w:rFonts w:ascii="Arial" w:hAnsi="Arial" w:cs="Arial"/>
          <w:sz w:val="24"/>
          <w:szCs w:val="24"/>
          <w:lang w:val="tt-RU"/>
        </w:rPr>
        <w:t xml:space="preserve"> №3</w:t>
      </w:r>
      <w:r w:rsidR="00EF1A0B">
        <w:rPr>
          <w:rFonts w:ascii="Arial" w:hAnsi="Arial" w:cs="Arial"/>
          <w:sz w:val="24"/>
          <w:szCs w:val="24"/>
          <w:lang w:val="tt-RU"/>
        </w:rPr>
        <w:t>5</w:t>
      </w:r>
      <w:r w:rsidR="00AE77F4">
        <w:rPr>
          <w:rFonts w:ascii="Arial" w:hAnsi="Arial" w:cs="Arial"/>
          <w:sz w:val="24"/>
          <w:szCs w:val="24"/>
          <w:lang w:val="tt-RU"/>
        </w:rPr>
        <w:t>/</w:t>
      </w:r>
      <w:r w:rsidR="00EF1A0B">
        <w:rPr>
          <w:rFonts w:ascii="Arial" w:hAnsi="Arial" w:cs="Arial"/>
          <w:sz w:val="24"/>
          <w:szCs w:val="24"/>
          <w:lang w:val="tt-RU"/>
        </w:rPr>
        <w:t>1</w:t>
      </w:r>
      <w:r w:rsidRPr="00AE77F4">
        <w:rPr>
          <w:rFonts w:ascii="Arial" w:hAnsi="Arial" w:cs="Arial"/>
          <w:sz w:val="24"/>
          <w:szCs w:val="24"/>
          <w:lang w:val="tt-RU"/>
        </w:rPr>
        <w:t xml:space="preserve">; 03.06.2022 no </w:t>
      </w:r>
      <w:r w:rsidR="00EF1A0B">
        <w:rPr>
          <w:rFonts w:ascii="Arial" w:hAnsi="Arial" w:cs="Arial"/>
          <w:sz w:val="24"/>
          <w:szCs w:val="24"/>
          <w:lang w:val="tt-RU"/>
        </w:rPr>
        <w:t>19</w:t>
      </w:r>
      <w:r w:rsidRPr="00AE77F4">
        <w:rPr>
          <w:rFonts w:ascii="Arial" w:hAnsi="Arial" w:cs="Arial"/>
          <w:sz w:val="24"/>
          <w:szCs w:val="24"/>
          <w:lang w:val="tt-RU"/>
        </w:rPr>
        <w:t>/2), түбәндәге үзгәрешләр:</w:t>
      </w:r>
    </w:p>
    <w:p w:rsidR="00455C60" w:rsidRPr="00AE77F4" w:rsidRDefault="00455C60" w:rsidP="00455C60">
      <w:pPr>
        <w:rPr>
          <w:rFonts w:ascii="Arial" w:hAnsi="Arial" w:cs="Arial"/>
          <w:sz w:val="24"/>
          <w:szCs w:val="24"/>
          <w:lang w:val="tt-RU"/>
        </w:rPr>
      </w:pPr>
      <w:r w:rsidRPr="00AE77F4">
        <w:rPr>
          <w:rFonts w:ascii="Arial" w:hAnsi="Arial" w:cs="Arial"/>
          <w:sz w:val="24"/>
          <w:szCs w:val="24"/>
          <w:lang w:val="tt-RU"/>
        </w:rPr>
        <w:t>16 нчы пунктның икенче абзацын түбәндәге редакциядә бәян итәргә:</w:t>
      </w:r>
    </w:p>
    <w:p w:rsidR="00455C60" w:rsidRPr="00AE77F4" w:rsidRDefault="00455C60" w:rsidP="00455C60">
      <w:pPr>
        <w:rPr>
          <w:rFonts w:ascii="Arial" w:hAnsi="Arial" w:cs="Arial"/>
          <w:sz w:val="24"/>
          <w:szCs w:val="24"/>
          <w:lang w:val="tt-RU"/>
        </w:rPr>
      </w:pPr>
      <w:r w:rsidRPr="00AE77F4">
        <w:rPr>
          <w:rFonts w:ascii="Arial" w:hAnsi="Arial" w:cs="Arial"/>
          <w:sz w:val="24"/>
          <w:szCs w:val="24"/>
          <w:lang w:val="tt-RU"/>
        </w:rPr>
        <w:t xml:space="preserve">"Муниципаль хезмәткәрләрнең үз чыгымнары турында белешмәләр бирмәү, федераль законнарда билгеләнгән очраклардан тыш, белә торып тулы булмаган белешмәләр бирү, яисә үз чыгымнары турында белә торып дөрес булмаган белешмәләр бирү яисә тормыш иптәше (ире) һәм балигъ булмаган балаларының чыгымнары турында белешмәләр бирмәү, федераль законнарда билгеләнгән очраклардан тыш, белә торып тулы булмаган белешмәләр бирү яисә хатынының (иренең) һәм балигъ булмаган балаларының чыгымнары турында дөрес булмаган </w:t>
      </w:r>
      <w:r w:rsidRPr="00AE77F4">
        <w:rPr>
          <w:rFonts w:ascii="Arial" w:hAnsi="Arial" w:cs="Arial"/>
          <w:sz w:val="24"/>
          <w:szCs w:val="24"/>
          <w:lang w:val="tt-RU"/>
        </w:rPr>
        <w:lastRenderedPageBreak/>
        <w:t>мәгълүматлар, әгәр мондый мәгълүматларны тапшыру мәҗбүри булса, аларны алмаштырыла торган вазифаларыннан азат итүгә, муниципаль хезмәттән билгеләнгән тәртиптә эштән азат итүгә китерә торган хокук бозу булып тора.».</w:t>
      </w:r>
    </w:p>
    <w:p w:rsidR="00455C60" w:rsidRPr="00AE77F4" w:rsidRDefault="00455C60" w:rsidP="00455C60">
      <w:pPr>
        <w:rPr>
          <w:rFonts w:ascii="Arial" w:hAnsi="Arial" w:cs="Arial"/>
          <w:sz w:val="24"/>
          <w:szCs w:val="24"/>
          <w:lang w:val="tt-RU"/>
        </w:rPr>
      </w:pPr>
      <w:r w:rsidRPr="00AE77F4">
        <w:rPr>
          <w:rFonts w:ascii="Arial" w:hAnsi="Arial" w:cs="Arial"/>
          <w:sz w:val="24"/>
          <w:szCs w:val="24"/>
          <w:lang w:val="tt-RU"/>
        </w:rPr>
        <w:t>2. Әлеге карар рәсми рәвештә бастырылырга тиеш.</w:t>
      </w:r>
    </w:p>
    <w:p w:rsidR="00455C60" w:rsidRPr="00176C9A" w:rsidRDefault="00455C60" w:rsidP="00455C60">
      <w:pPr>
        <w:rPr>
          <w:rFonts w:ascii="Arial" w:hAnsi="Arial" w:cs="Arial"/>
          <w:sz w:val="24"/>
          <w:szCs w:val="24"/>
          <w:lang w:val="tt-RU"/>
        </w:rPr>
      </w:pPr>
      <w:bookmarkStart w:id="0" w:name="_GoBack"/>
      <w:bookmarkEnd w:id="0"/>
    </w:p>
    <w:p w:rsidR="00455C60" w:rsidRPr="00AE77F4" w:rsidRDefault="00455C60" w:rsidP="00455C60">
      <w:pPr>
        <w:rPr>
          <w:rFonts w:ascii="Arial" w:hAnsi="Arial" w:cs="Arial"/>
          <w:sz w:val="24"/>
          <w:szCs w:val="24"/>
          <w:lang w:val="tt-RU"/>
        </w:rPr>
      </w:pPr>
    </w:p>
    <w:p w:rsidR="00455C60" w:rsidRPr="00AE77F4" w:rsidRDefault="00455C60" w:rsidP="00455C60">
      <w:pPr>
        <w:rPr>
          <w:rFonts w:ascii="Arial" w:hAnsi="Arial" w:cs="Arial"/>
          <w:sz w:val="24"/>
          <w:szCs w:val="24"/>
          <w:lang w:val="tt-RU"/>
        </w:rPr>
      </w:pPr>
    </w:p>
    <w:p w:rsidR="00455C60" w:rsidRPr="00AE77F4" w:rsidRDefault="00EF1A0B" w:rsidP="00455C60">
      <w:pPr>
        <w:rPr>
          <w:rFonts w:ascii="Arial" w:hAnsi="Arial" w:cs="Arial"/>
          <w:sz w:val="24"/>
          <w:szCs w:val="24"/>
          <w:lang w:val="tt-RU"/>
        </w:rPr>
      </w:pPr>
      <w:r>
        <w:rPr>
          <w:rFonts w:ascii="Arial" w:hAnsi="Arial" w:cs="Arial"/>
          <w:sz w:val="24"/>
          <w:szCs w:val="24"/>
          <w:lang w:val="tt-RU"/>
        </w:rPr>
        <w:t>Марс</w:t>
      </w:r>
      <w:r w:rsidR="00455C60" w:rsidRPr="00AE77F4">
        <w:rPr>
          <w:rFonts w:ascii="Arial" w:hAnsi="Arial" w:cs="Arial"/>
          <w:sz w:val="24"/>
          <w:szCs w:val="24"/>
          <w:lang w:val="tt-RU"/>
        </w:rPr>
        <w:t xml:space="preserve"> авыл җирлеге башлыгы:                                     Р. </w:t>
      </w:r>
      <w:r>
        <w:rPr>
          <w:rFonts w:ascii="Arial" w:hAnsi="Arial" w:cs="Arial"/>
          <w:sz w:val="24"/>
          <w:szCs w:val="24"/>
          <w:lang w:val="tt-RU"/>
        </w:rPr>
        <w:t>М.Җамалетдинов</w:t>
      </w:r>
    </w:p>
    <w:p w:rsidR="00E334EF" w:rsidRPr="00AE77F4" w:rsidRDefault="00E334EF">
      <w:pPr>
        <w:rPr>
          <w:rFonts w:ascii="Arial" w:hAnsi="Arial" w:cs="Arial"/>
          <w:sz w:val="24"/>
          <w:szCs w:val="24"/>
          <w:lang w:val="tt-RU"/>
        </w:rPr>
      </w:pPr>
    </w:p>
    <w:p w:rsidR="00E334EF" w:rsidRPr="00AE77F4" w:rsidRDefault="00E334EF">
      <w:pPr>
        <w:rPr>
          <w:rFonts w:ascii="Arial" w:hAnsi="Arial" w:cs="Arial"/>
          <w:sz w:val="24"/>
          <w:szCs w:val="24"/>
          <w:lang w:val="tt-RU"/>
        </w:rPr>
      </w:pPr>
    </w:p>
    <w:p w:rsidR="00E334EF" w:rsidRDefault="00E334EF">
      <w:pPr>
        <w:rPr>
          <w:lang w:val="tt-RU"/>
        </w:rPr>
      </w:pPr>
    </w:p>
    <w:p w:rsidR="00E334EF" w:rsidRDefault="00E334EF">
      <w:pPr>
        <w:rPr>
          <w:lang w:val="tt-RU"/>
        </w:rPr>
      </w:pPr>
    </w:p>
    <w:p w:rsidR="00E334EF" w:rsidRDefault="00E334EF">
      <w:pPr>
        <w:rPr>
          <w:lang w:val="tt-RU"/>
        </w:rPr>
      </w:pPr>
    </w:p>
    <w:p w:rsidR="00E334EF" w:rsidRDefault="00E334EF">
      <w:pPr>
        <w:rPr>
          <w:lang w:val="tt-RU"/>
        </w:rPr>
      </w:pPr>
    </w:p>
    <w:p w:rsidR="00E334EF" w:rsidRPr="00CE3066" w:rsidRDefault="00E334EF">
      <w:pPr>
        <w:rPr>
          <w:lang w:val="tt-RU"/>
        </w:rPr>
      </w:pPr>
    </w:p>
    <w:sectPr w:rsidR="00E334EF" w:rsidRPr="00CE3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66"/>
    <w:rsid w:val="00176C9A"/>
    <w:rsid w:val="00455C60"/>
    <w:rsid w:val="00AE77F4"/>
    <w:rsid w:val="00CE3066"/>
    <w:rsid w:val="00D16E09"/>
    <w:rsid w:val="00E334EF"/>
    <w:rsid w:val="00EF1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FC698-3F80-4D66-A28C-5CD52242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C60"/>
    <w:pPr>
      <w:ind w:left="720"/>
      <w:contextualSpacing/>
    </w:pPr>
  </w:style>
  <w:style w:type="paragraph" w:styleId="a4">
    <w:name w:val="Balloon Text"/>
    <w:basedOn w:val="a"/>
    <w:link w:val="a5"/>
    <w:uiPriority w:val="99"/>
    <w:semiHidden/>
    <w:unhideWhenUsed/>
    <w:rsid w:val="00AE77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77F4"/>
    <w:rPr>
      <w:rFonts w:ascii="Segoe UI" w:hAnsi="Segoe UI" w:cs="Segoe UI"/>
      <w:sz w:val="18"/>
      <w:szCs w:val="18"/>
    </w:rPr>
  </w:style>
  <w:style w:type="paragraph" w:styleId="a6">
    <w:name w:val="No Spacing"/>
    <w:link w:val="a7"/>
    <w:uiPriority w:val="1"/>
    <w:qFormat/>
    <w:rsid w:val="00EF1A0B"/>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EF1A0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2023-09-27T06:10:00Z</cp:lastPrinted>
  <dcterms:created xsi:type="dcterms:W3CDTF">2023-09-27T06:10:00Z</dcterms:created>
  <dcterms:modified xsi:type="dcterms:W3CDTF">2023-09-27T06:12:00Z</dcterms:modified>
</cp:coreProperties>
</file>