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91" w:rsidRDefault="00E75B91" w:rsidP="00E75B9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ГЛАВА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ТАТАРСТАН РЕСПУБЛИКАСЫ</w:t>
      </w:r>
    </w:p>
    <w:p w:rsidR="00E75B91" w:rsidRDefault="00E75B91" w:rsidP="00E75B9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E75B91" w:rsidRDefault="00E75B91" w:rsidP="00E75B91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E75B91" w:rsidRDefault="00E75B91" w:rsidP="00E75B91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  БАШЛЫГЫ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</w:t>
      </w:r>
    </w:p>
    <w:p w:rsidR="00E75B91" w:rsidRDefault="00E75B91" w:rsidP="00E75B91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E75B91" w:rsidRDefault="00E75B91" w:rsidP="00E75B91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E75B91" w:rsidRDefault="00E75B91" w:rsidP="00E75B9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E75B91" w:rsidRDefault="00E75B91" w:rsidP="00E75B91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E75B91" w:rsidRPr="009C79E9" w:rsidRDefault="00E75B91" w:rsidP="00E75B91">
      <w:pPr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E75B91" w:rsidRPr="009C79E9" w:rsidRDefault="00E75B91" w:rsidP="00E75B91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E75B91" w:rsidRDefault="00E75B91" w:rsidP="00E75B91">
      <w:pPr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  <w:lang w:val="tt-RU"/>
        </w:rPr>
        <w:t xml:space="preserve">ПОСТАНОВЛЕНИЕ        </w:t>
      </w:r>
      <w:r w:rsidRPr="00810613">
        <w:rPr>
          <w:rFonts w:ascii="Times New Roman" w:hAnsi="Times New Roman"/>
          <w:b/>
          <w:caps/>
        </w:rPr>
        <w:tab/>
        <w:t xml:space="preserve">                                   </w:t>
      </w:r>
      <w:r>
        <w:rPr>
          <w:rFonts w:ascii="Times New Roman" w:hAnsi="Times New Roman"/>
          <w:b/>
          <w:caps/>
          <w:lang w:val="tt-RU"/>
        </w:rPr>
        <w:t xml:space="preserve">                                                      </w:t>
      </w:r>
      <w:r w:rsidRPr="00810613">
        <w:rPr>
          <w:rFonts w:ascii="Times New Roman" w:hAnsi="Times New Roman"/>
          <w:b/>
          <w:caps/>
        </w:rPr>
        <w:t xml:space="preserve">     КАРАР</w:t>
      </w:r>
    </w:p>
    <w:p w:rsidR="00E75B91" w:rsidRPr="0046313A" w:rsidRDefault="00E75B91">
      <w:pPr>
        <w:rPr>
          <w:rFonts w:ascii="Arial" w:hAnsi="Arial" w:cs="Arial"/>
          <w:sz w:val="24"/>
          <w:szCs w:val="24"/>
        </w:rPr>
      </w:pPr>
      <w:r>
        <w:rPr>
          <w:lang w:val="tt-RU"/>
        </w:rPr>
        <w:t xml:space="preserve">                                                </w:t>
      </w:r>
      <w:proofErr w:type="spellStart"/>
      <w:r w:rsidRPr="0046313A">
        <w:rPr>
          <w:rFonts w:ascii="Arial" w:hAnsi="Arial" w:cs="Arial"/>
          <w:sz w:val="24"/>
          <w:szCs w:val="24"/>
        </w:rPr>
        <w:t>Түбән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Каркитан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авылы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</w:p>
    <w:p w:rsidR="00E75B91" w:rsidRPr="0046313A" w:rsidRDefault="00E75B91">
      <w:pPr>
        <w:rPr>
          <w:rFonts w:ascii="Arial" w:hAnsi="Arial" w:cs="Arial"/>
          <w:sz w:val="24"/>
          <w:szCs w:val="24"/>
        </w:rPr>
      </w:pPr>
      <w:r w:rsidRPr="0046313A">
        <w:rPr>
          <w:rFonts w:ascii="Arial" w:hAnsi="Arial" w:cs="Arial"/>
          <w:sz w:val="24"/>
          <w:szCs w:val="24"/>
        </w:rPr>
        <w:t xml:space="preserve">2023 </w:t>
      </w:r>
      <w:proofErr w:type="spellStart"/>
      <w:r w:rsidRPr="0046313A">
        <w:rPr>
          <w:rFonts w:ascii="Arial" w:hAnsi="Arial" w:cs="Arial"/>
          <w:sz w:val="24"/>
          <w:szCs w:val="24"/>
        </w:rPr>
        <w:t>елның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16 октябре </w:t>
      </w:r>
      <w:r w:rsidRPr="0046313A"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bookmarkStart w:id="0" w:name="_GoBack"/>
      <w:bookmarkEnd w:id="0"/>
      <w:r w:rsidRPr="0046313A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№</w:t>
      </w:r>
      <w:r w:rsidRPr="0046313A">
        <w:rPr>
          <w:rFonts w:ascii="Arial" w:hAnsi="Arial" w:cs="Arial"/>
          <w:sz w:val="24"/>
          <w:szCs w:val="24"/>
        </w:rPr>
        <w:t xml:space="preserve"> </w:t>
      </w:r>
      <w:r w:rsidRPr="0046313A">
        <w:rPr>
          <w:rFonts w:ascii="Arial" w:hAnsi="Arial" w:cs="Arial"/>
          <w:sz w:val="24"/>
          <w:szCs w:val="24"/>
          <w:lang w:val="tt-RU"/>
        </w:rPr>
        <w:t>11</w:t>
      </w:r>
    </w:p>
    <w:p w:rsidR="00E75B91" w:rsidRPr="0046313A" w:rsidRDefault="00E75B91" w:rsidP="00E75B91">
      <w:pPr>
        <w:rPr>
          <w:rFonts w:ascii="Arial" w:hAnsi="Arial" w:cs="Arial"/>
          <w:sz w:val="24"/>
          <w:szCs w:val="24"/>
        </w:rPr>
      </w:pPr>
      <w:r w:rsidRPr="0046313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4631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Чүпрәле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46313A">
        <w:rPr>
          <w:rFonts w:ascii="Arial" w:hAnsi="Arial" w:cs="Arial"/>
          <w:sz w:val="24"/>
          <w:szCs w:val="24"/>
        </w:rPr>
        <w:t>авыл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җирлеге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җирле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үзидарә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органнарында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гражданнар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мөрәҗәгатьләрен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карау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үзгәреш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кертү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турында</w:t>
      </w:r>
      <w:proofErr w:type="spellEnd"/>
    </w:p>
    <w:p w:rsidR="00800FAE" w:rsidRPr="0046313A" w:rsidRDefault="00E75B91" w:rsidP="00E75B91">
      <w:pPr>
        <w:rPr>
          <w:rFonts w:ascii="Arial" w:hAnsi="Arial" w:cs="Arial"/>
          <w:sz w:val="24"/>
          <w:szCs w:val="24"/>
        </w:rPr>
      </w:pPr>
      <w:r w:rsidRPr="0046313A">
        <w:rPr>
          <w:rFonts w:ascii="Arial" w:hAnsi="Arial" w:cs="Arial"/>
          <w:sz w:val="24"/>
          <w:szCs w:val="24"/>
        </w:rPr>
        <w:t xml:space="preserve">"Россия </w:t>
      </w:r>
      <w:proofErr w:type="spellStart"/>
      <w:r w:rsidRPr="0046313A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гражданнары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мөрәҗәгатьләрен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карау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тәртибе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турында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46313A">
        <w:rPr>
          <w:rFonts w:ascii="Arial" w:hAnsi="Arial" w:cs="Arial"/>
          <w:sz w:val="24"/>
          <w:szCs w:val="24"/>
        </w:rPr>
        <w:t>Федераль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законга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үзгәрешләр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кертү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хакында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" 2023 </w:t>
      </w:r>
      <w:proofErr w:type="spellStart"/>
      <w:r w:rsidRPr="0046313A">
        <w:rPr>
          <w:rFonts w:ascii="Arial" w:hAnsi="Arial" w:cs="Arial"/>
          <w:sz w:val="24"/>
          <w:szCs w:val="24"/>
        </w:rPr>
        <w:t>елның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46313A">
        <w:rPr>
          <w:rFonts w:ascii="Arial" w:hAnsi="Arial" w:cs="Arial"/>
          <w:sz w:val="24"/>
          <w:szCs w:val="24"/>
        </w:rPr>
        <w:t>августындагы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480-ФЗ </w:t>
      </w:r>
      <w:proofErr w:type="spellStart"/>
      <w:r w:rsidRPr="0046313A">
        <w:rPr>
          <w:rFonts w:ascii="Arial" w:hAnsi="Arial" w:cs="Arial"/>
          <w:sz w:val="24"/>
          <w:szCs w:val="24"/>
        </w:rPr>
        <w:t>номерлы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Федераль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46313A">
        <w:rPr>
          <w:rFonts w:ascii="Arial" w:hAnsi="Arial" w:cs="Arial"/>
          <w:sz w:val="24"/>
          <w:szCs w:val="24"/>
        </w:rPr>
        <w:t>нигезендә</w:t>
      </w:r>
      <w:proofErr w:type="spellEnd"/>
      <w:r w:rsidRPr="0046313A">
        <w:rPr>
          <w:rFonts w:ascii="Arial" w:hAnsi="Arial" w:cs="Arial"/>
          <w:sz w:val="24"/>
          <w:szCs w:val="24"/>
        </w:rPr>
        <w:t>:</w:t>
      </w:r>
    </w:p>
    <w:p w:rsidR="00E75B91" w:rsidRPr="0046313A" w:rsidRDefault="00E75B91" w:rsidP="00E75B91">
      <w:pPr>
        <w:rPr>
          <w:rFonts w:ascii="Arial" w:hAnsi="Arial" w:cs="Arial"/>
          <w:sz w:val="24"/>
          <w:szCs w:val="24"/>
        </w:rPr>
      </w:pPr>
      <w:r w:rsidRPr="0046313A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4631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Чүпрәле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46313A">
        <w:rPr>
          <w:rFonts w:ascii="Arial" w:hAnsi="Arial" w:cs="Arial"/>
          <w:sz w:val="24"/>
          <w:szCs w:val="24"/>
        </w:rPr>
        <w:t>авыл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җирлеге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башлыгының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04.02.2019 № 2 (08.04.2019 № 9 </w:t>
      </w:r>
      <w:proofErr w:type="spellStart"/>
      <w:r w:rsidRPr="0046313A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, 09.03.2023 № 4) «Татарстан </w:t>
      </w:r>
      <w:proofErr w:type="spellStart"/>
      <w:r w:rsidRPr="0046313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Чүпрәле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46313A">
        <w:rPr>
          <w:rFonts w:ascii="Arial" w:hAnsi="Arial" w:cs="Arial"/>
          <w:sz w:val="24"/>
          <w:szCs w:val="24"/>
        </w:rPr>
        <w:t>авыл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җирлеге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җирле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үзидарә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органнарында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гражданнар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мөрәҗәгатьләрен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карау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регламентын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раслау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турында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6313A">
        <w:rPr>
          <w:rFonts w:ascii="Arial" w:hAnsi="Arial" w:cs="Arial"/>
          <w:sz w:val="24"/>
          <w:szCs w:val="24"/>
        </w:rPr>
        <w:t>яңа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редакциядә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)» </w:t>
      </w:r>
      <w:proofErr w:type="spellStart"/>
      <w:r w:rsidRPr="0046313A">
        <w:rPr>
          <w:rFonts w:ascii="Arial" w:hAnsi="Arial" w:cs="Arial"/>
          <w:sz w:val="24"/>
          <w:szCs w:val="24"/>
        </w:rPr>
        <w:t>карарына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үзгәреш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кертү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, 3.4 </w:t>
      </w:r>
      <w:proofErr w:type="spellStart"/>
      <w:r w:rsidRPr="0046313A">
        <w:rPr>
          <w:rFonts w:ascii="Arial" w:hAnsi="Arial" w:cs="Arial"/>
          <w:sz w:val="24"/>
          <w:szCs w:val="24"/>
        </w:rPr>
        <w:t>пунктында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«Электрон Почта Адресы» </w:t>
      </w:r>
      <w:proofErr w:type="spellStart"/>
      <w:r w:rsidRPr="0046313A">
        <w:rPr>
          <w:rFonts w:ascii="Arial" w:hAnsi="Arial" w:cs="Arial"/>
          <w:sz w:val="24"/>
          <w:szCs w:val="24"/>
        </w:rPr>
        <w:t>сүзләрен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«электрон почта адресы» </w:t>
      </w:r>
      <w:proofErr w:type="spellStart"/>
      <w:r w:rsidRPr="0046313A">
        <w:rPr>
          <w:rFonts w:ascii="Arial" w:hAnsi="Arial" w:cs="Arial"/>
          <w:sz w:val="24"/>
          <w:szCs w:val="24"/>
        </w:rPr>
        <w:t>сүзләре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белән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алыштырып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313A">
        <w:rPr>
          <w:rFonts w:ascii="Arial" w:hAnsi="Arial" w:cs="Arial"/>
          <w:sz w:val="24"/>
          <w:szCs w:val="24"/>
        </w:rPr>
        <w:t>шулай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ук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электрон почта </w:t>
      </w:r>
      <w:proofErr w:type="spellStart"/>
      <w:r w:rsidRPr="0046313A">
        <w:rPr>
          <w:rFonts w:ascii="Arial" w:hAnsi="Arial" w:cs="Arial"/>
          <w:sz w:val="24"/>
          <w:szCs w:val="24"/>
        </w:rPr>
        <w:t>адресын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күрсәтә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46313A">
        <w:rPr>
          <w:rFonts w:ascii="Arial" w:hAnsi="Arial" w:cs="Arial"/>
          <w:sz w:val="24"/>
          <w:szCs w:val="24"/>
        </w:rPr>
        <w:t>шәхси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кабинет </w:t>
      </w:r>
      <w:proofErr w:type="spellStart"/>
      <w:r w:rsidRPr="0046313A">
        <w:rPr>
          <w:rFonts w:ascii="Arial" w:hAnsi="Arial" w:cs="Arial"/>
          <w:sz w:val="24"/>
          <w:szCs w:val="24"/>
        </w:rPr>
        <w:t>адресын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6313A">
        <w:rPr>
          <w:rFonts w:ascii="Arial" w:hAnsi="Arial" w:cs="Arial"/>
          <w:sz w:val="24"/>
          <w:szCs w:val="24"/>
        </w:rPr>
        <w:t>уникаль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идентификатор) </w:t>
      </w:r>
      <w:proofErr w:type="spellStart"/>
      <w:r w:rsidRPr="0046313A">
        <w:rPr>
          <w:rFonts w:ascii="Arial" w:hAnsi="Arial" w:cs="Arial"/>
          <w:sz w:val="24"/>
          <w:szCs w:val="24"/>
        </w:rPr>
        <w:t>бердәм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порталда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куллана</w:t>
      </w:r>
      <w:proofErr w:type="spellEnd"/>
      <w:r w:rsidRPr="0046313A">
        <w:rPr>
          <w:rFonts w:ascii="Arial" w:hAnsi="Arial" w:cs="Arial"/>
          <w:sz w:val="24"/>
          <w:szCs w:val="24"/>
        </w:rPr>
        <w:t>, «</w:t>
      </w:r>
      <w:r w:rsidR="00815211">
        <w:rPr>
          <w:rFonts w:ascii="Arial" w:hAnsi="Arial" w:cs="Arial"/>
          <w:sz w:val="24"/>
          <w:szCs w:val="24"/>
        </w:rPr>
        <w:t>которому</w:t>
      </w:r>
      <w:r w:rsidRPr="0046313A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46313A">
        <w:rPr>
          <w:rFonts w:ascii="Arial" w:hAnsi="Arial" w:cs="Arial"/>
          <w:sz w:val="24"/>
          <w:szCs w:val="24"/>
        </w:rPr>
        <w:t>сүзен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46313A">
        <w:rPr>
          <w:rFonts w:ascii="Arial" w:hAnsi="Arial" w:cs="Arial"/>
          <w:sz w:val="24"/>
          <w:szCs w:val="24"/>
        </w:rPr>
        <w:t>который»сүзе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белән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алыштыра</w:t>
      </w:r>
      <w:proofErr w:type="spellEnd"/>
      <w:r w:rsidRPr="0046313A">
        <w:rPr>
          <w:rFonts w:ascii="Arial" w:hAnsi="Arial" w:cs="Arial"/>
          <w:sz w:val="24"/>
          <w:szCs w:val="24"/>
        </w:rPr>
        <w:t>.</w:t>
      </w:r>
    </w:p>
    <w:p w:rsidR="00E75B91" w:rsidRPr="0046313A" w:rsidRDefault="00E75B91" w:rsidP="00E75B91">
      <w:pPr>
        <w:rPr>
          <w:rFonts w:ascii="Arial" w:hAnsi="Arial" w:cs="Arial"/>
          <w:sz w:val="24"/>
          <w:szCs w:val="24"/>
        </w:rPr>
      </w:pPr>
      <w:r w:rsidRPr="0046313A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46313A">
        <w:rPr>
          <w:rFonts w:ascii="Arial" w:hAnsi="Arial" w:cs="Arial"/>
          <w:sz w:val="24"/>
          <w:szCs w:val="24"/>
        </w:rPr>
        <w:t>Әлеге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карар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рәсми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рәвештә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басылып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чыкканнан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соң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үз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көченә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керә</w:t>
      </w:r>
      <w:proofErr w:type="spellEnd"/>
      <w:r w:rsidRPr="0046313A">
        <w:rPr>
          <w:rFonts w:ascii="Arial" w:hAnsi="Arial" w:cs="Arial"/>
          <w:sz w:val="24"/>
          <w:szCs w:val="24"/>
        </w:rPr>
        <w:t>.</w:t>
      </w:r>
    </w:p>
    <w:p w:rsidR="00E75B91" w:rsidRPr="0046313A" w:rsidRDefault="00E75B91" w:rsidP="00E75B91">
      <w:pPr>
        <w:rPr>
          <w:rFonts w:ascii="Arial" w:hAnsi="Arial" w:cs="Arial"/>
          <w:sz w:val="24"/>
          <w:szCs w:val="24"/>
        </w:rPr>
      </w:pPr>
      <w:r w:rsidRPr="0046313A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46313A">
        <w:rPr>
          <w:rFonts w:ascii="Arial" w:hAnsi="Arial" w:cs="Arial"/>
          <w:sz w:val="24"/>
          <w:szCs w:val="24"/>
        </w:rPr>
        <w:t>Әлеге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карарны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Чүпрәле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муниципаль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районының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рәсми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сайтында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авыл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җирлеге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бүлегендә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һәм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46313A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хокукый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мәгълүмат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рәсми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порталында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түбәндәге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46313A">
        <w:rPr>
          <w:rFonts w:ascii="Arial" w:hAnsi="Arial" w:cs="Arial"/>
          <w:sz w:val="24"/>
          <w:szCs w:val="24"/>
        </w:rPr>
        <w:t>буенча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бастырып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чыгарырга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46313A">
          <w:rPr>
            <w:rStyle w:val="a5"/>
            <w:rFonts w:ascii="Arial" w:hAnsi="Arial" w:cs="Arial"/>
            <w:sz w:val="24"/>
            <w:szCs w:val="24"/>
          </w:rPr>
          <w:t>http://pravo.tatarstan.ru</w:t>
        </w:r>
      </w:hyperlink>
      <w:r w:rsidRPr="0046313A">
        <w:rPr>
          <w:rFonts w:ascii="Arial" w:hAnsi="Arial" w:cs="Arial"/>
          <w:sz w:val="24"/>
          <w:szCs w:val="24"/>
        </w:rPr>
        <w:t>.</w:t>
      </w:r>
    </w:p>
    <w:p w:rsidR="00E75B91" w:rsidRPr="0046313A" w:rsidRDefault="00E75B91" w:rsidP="00E75B91">
      <w:pPr>
        <w:rPr>
          <w:rFonts w:ascii="Arial" w:hAnsi="Arial" w:cs="Arial"/>
          <w:sz w:val="24"/>
          <w:szCs w:val="24"/>
        </w:rPr>
      </w:pPr>
    </w:p>
    <w:p w:rsidR="00E75B91" w:rsidRPr="0046313A" w:rsidRDefault="00E75B91" w:rsidP="00E75B91">
      <w:pPr>
        <w:rPr>
          <w:rFonts w:ascii="Arial" w:hAnsi="Arial" w:cs="Arial"/>
          <w:sz w:val="24"/>
          <w:szCs w:val="24"/>
        </w:rPr>
      </w:pPr>
    </w:p>
    <w:p w:rsidR="00E75B91" w:rsidRPr="0046313A" w:rsidRDefault="00E75B91" w:rsidP="00E75B91">
      <w:pPr>
        <w:rPr>
          <w:rFonts w:ascii="Arial" w:hAnsi="Arial" w:cs="Arial"/>
          <w:sz w:val="24"/>
          <w:szCs w:val="24"/>
        </w:rPr>
      </w:pPr>
      <w:r w:rsidRPr="0046313A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46313A">
        <w:rPr>
          <w:rFonts w:ascii="Arial" w:hAnsi="Arial" w:cs="Arial"/>
          <w:sz w:val="24"/>
          <w:szCs w:val="24"/>
        </w:rPr>
        <w:t>авыл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313A">
        <w:rPr>
          <w:rFonts w:ascii="Arial" w:hAnsi="Arial" w:cs="Arial"/>
          <w:sz w:val="24"/>
          <w:szCs w:val="24"/>
        </w:rPr>
        <w:t>җирлеге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6313A">
        <w:rPr>
          <w:rFonts w:ascii="Arial" w:hAnsi="Arial" w:cs="Arial"/>
          <w:sz w:val="24"/>
          <w:szCs w:val="24"/>
          <w:lang w:val="tt-RU"/>
        </w:rPr>
        <w:t>б</w:t>
      </w:r>
      <w:proofErr w:type="spellStart"/>
      <w:r w:rsidRPr="0046313A">
        <w:rPr>
          <w:rFonts w:ascii="Arial" w:hAnsi="Arial" w:cs="Arial"/>
          <w:sz w:val="24"/>
          <w:szCs w:val="24"/>
        </w:rPr>
        <w:t>ашлыгы</w:t>
      </w:r>
      <w:proofErr w:type="spellEnd"/>
      <w:r w:rsidRPr="0046313A">
        <w:rPr>
          <w:rFonts w:ascii="Arial" w:hAnsi="Arial" w:cs="Arial"/>
          <w:sz w:val="24"/>
          <w:szCs w:val="24"/>
          <w:lang w:val="tt-RU"/>
        </w:rPr>
        <w:t xml:space="preserve">:   </w:t>
      </w:r>
      <w:proofErr w:type="gramEnd"/>
      <w:r w:rsidRPr="0046313A">
        <w:rPr>
          <w:rFonts w:ascii="Arial" w:hAnsi="Arial" w:cs="Arial"/>
          <w:sz w:val="24"/>
          <w:szCs w:val="24"/>
          <w:lang w:val="tt-RU"/>
        </w:rPr>
        <w:t xml:space="preserve">                                               </w:t>
      </w:r>
      <w:r w:rsidRPr="0046313A">
        <w:rPr>
          <w:rFonts w:ascii="Arial" w:hAnsi="Arial" w:cs="Arial"/>
          <w:sz w:val="24"/>
          <w:szCs w:val="24"/>
        </w:rPr>
        <w:t xml:space="preserve"> </w:t>
      </w:r>
      <w:r w:rsidRPr="0046313A">
        <w:rPr>
          <w:rFonts w:ascii="Arial" w:hAnsi="Arial" w:cs="Arial"/>
          <w:sz w:val="24"/>
          <w:szCs w:val="24"/>
          <w:lang w:val="tt-RU"/>
        </w:rPr>
        <w:t>Р.М</w:t>
      </w:r>
      <w:r w:rsidRPr="0046313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6313A">
        <w:rPr>
          <w:rFonts w:ascii="Arial" w:hAnsi="Arial" w:cs="Arial"/>
          <w:sz w:val="24"/>
          <w:szCs w:val="24"/>
        </w:rPr>
        <w:t>Җамалетдинов</w:t>
      </w:r>
      <w:proofErr w:type="spellEnd"/>
      <w:r w:rsidRPr="0046313A">
        <w:rPr>
          <w:rFonts w:ascii="Arial" w:hAnsi="Arial" w:cs="Arial"/>
          <w:sz w:val="24"/>
          <w:szCs w:val="24"/>
        </w:rPr>
        <w:t xml:space="preserve"> </w:t>
      </w:r>
    </w:p>
    <w:sectPr w:rsidR="00E75B91" w:rsidRPr="0046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323FB9"/>
    <w:rsid w:val="0046313A"/>
    <w:rsid w:val="00800FAE"/>
    <w:rsid w:val="00815211"/>
    <w:rsid w:val="009739E6"/>
    <w:rsid w:val="00C719C8"/>
    <w:rsid w:val="00E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4C74-CEB0-43BB-BBB1-61B21A4E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5B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75B91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E75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2023-10-16T11:03:00Z</dcterms:created>
  <dcterms:modified xsi:type="dcterms:W3CDTF">2023-10-18T12:32:00Z</dcterms:modified>
</cp:coreProperties>
</file>