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F1" w:rsidRDefault="00BB45F1" w:rsidP="00BB45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BB45F1" w:rsidRDefault="00BB45F1" w:rsidP="00BB45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BB45F1" w:rsidRDefault="00BB45F1" w:rsidP="00BB45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BB45F1" w:rsidRDefault="00BB45F1" w:rsidP="00BB45F1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СОВЕТЫ                                     </w:t>
      </w:r>
    </w:p>
    <w:p w:rsidR="00BB45F1" w:rsidRDefault="00BB45F1" w:rsidP="00BB45F1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BB45F1" w:rsidRDefault="00BB45F1" w:rsidP="00BB45F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BB45F1" w:rsidRDefault="00BB45F1" w:rsidP="00BB45F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BB45F1" w:rsidRDefault="00BB45F1" w:rsidP="00BB45F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BB45F1" w:rsidRPr="009C79E9" w:rsidRDefault="00BB45F1" w:rsidP="00BB45F1">
      <w:pPr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_________________________________________________________</w:t>
      </w:r>
      <w:r>
        <w:rPr>
          <w:b/>
          <w:bCs/>
          <w:noProof/>
          <w:color w:val="00FF00"/>
          <w:sz w:val="18"/>
          <w:szCs w:val="18"/>
          <w:shd w:val="clear" w:color="auto" w:fill="FFFFFF"/>
          <w:lang w:val="tt-RU"/>
        </w:rPr>
        <w:t>-----</w:t>
      </w: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 </w:t>
      </w:r>
    </w:p>
    <w:p w:rsidR="00BB45F1" w:rsidRPr="009C79E9" w:rsidRDefault="00BB45F1" w:rsidP="00BB45F1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BB45F1" w:rsidRDefault="00BB45F1" w:rsidP="00BB45F1">
      <w:pPr>
        <w:rPr>
          <w:rFonts w:ascii="Times New Roman" w:hAnsi="Times New Roman"/>
          <w:b/>
          <w:caps/>
        </w:rPr>
      </w:pPr>
      <w:r w:rsidRPr="00810613">
        <w:rPr>
          <w:rFonts w:ascii="Times New Roman" w:hAnsi="Times New Roman"/>
          <w:b/>
          <w:caps/>
        </w:rPr>
        <w:t>Р Е Ш Е Н И Е</w:t>
      </w:r>
      <w:r w:rsidRPr="00810613">
        <w:rPr>
          <w:rFonts w:ascii="Times New Roman" w:hAnsi="Times New Roman"/>
          <w:b/>
          <w:caps/>
        </w:rPr>
        <w:tab/>
        <w:t xml:space="preserve">                                        </w:t>
      </w:r>
      <w:r>
        <w:rPr>
          <w:rFonts w:ascii="Times New Roman" w:hAnsi="Times New Roman"/>
          <w:b/>
          <w:caps/>
        </w:rPr>
        <w:t xml:space="preserve">                                                                     </w:t>
      </w:r>
      <w:r w:rsidRPr="00810613">
        <w:rPr>
          <w:rFonts w:ascii="Times New Roman" w:hAnsi="Times New Roman"/>
          <w:b/>
          <w:caps/>
        </w:rPr>
        <w:t>КАРАР</w:t>
      </w:r>
    </w:p>
    <w:p w:rsidR="00BB45F1" w:rsidRPr="00BB45F1" w:rsidRDefault="00BB45F1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</w:t>
      </w:r>
      <w:proofErr w:type="spellStart"/>
      <w:r w:rsidRPr="00BB45F1">
        <w:rPr>
          <w:rFonts w:ascii="Arial" w:hAnsi="Arial" w:cs="Arial"/>
          <w:sz w:val="24"/>
          <w:szCs w:val="24"/>
        </w:rPr>
        <w:t>Түбән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Каркитан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авылы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</w:p>
    <w:p w:rsidR="00BB45F1" w:rsidRDefault="00BB45F1">
      <w:pPr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BB45F1">
        <w:rPr>
          <w:rFonts w:ascii="Arial" w:hAnsi="Arial" w:cs="Arial"/>
          <w:sz w:val="24"/>
          <w:szCs w:val="24"/>
        </w:rPr>
        <w:t>елның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16 октябре</w:t>
      </w:r>
      <w:r w:rsidRPr="00BB45F1">
        <w:rPr>
          <w:rFonts w:ascii="Arial" w:hAnsi="Arial" w:cs="Arial"/>
          <w:sz w:val="24"/>
          <w:szCs w:val="24"/>
        </w:rPr>
        <w:t xml:space="preserve">                                                                                №</w:t>
      </w:r>
      <w:r w:rsidRPr="00BB45F1">
        <w:rPr>
          <w:rFonts w:ascii="Arial" w:hAnsi="Arial" w:cs="Arial"/>
          <w:sz w:val="24"/>
          <w:szCs w:val="24"/>
        </w:rPr>
        <w:t xml:space="preserve"> 34/2</w:t>
      </w:r>
    </w:p>
    <w:p w:rsidR="00BB45F1" w:rsidRPr="00BB45F1" w:rsidRDefault="00BB45F1">
      <w:pPr>
        <w:rPr>
          <w:rFonts w:ascii="Arial" w:hAnsi="Arial" w:cs="Arial"/>
          <w:sz w:val="24"/>
          <w:szCs w:val="24"/>
        </w:rPr>
      </w:pPr>
    </w:p>
    <w:p w:rsidR="00BB45F1" w:rsidRPr="00BB45F1" w:rsidRDefault="00BB45F1" w:rsidP="00BB45F1">
      <w:pPr>
        <w:rPr>
          <w:rFonts w:ascii="Arial" w:hAnsi="Arial" w:cs="Arial"/>
          <w:sz w:val="24"/>
          <w:szCs w:val="24"/>
        </w:rPr>
      </w:pP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Советының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"Физик </w:t>
      </w:r>
      <w:proofErr w:type="spellStart"/>
      <w:r w:rsidRPr="00BB45F1">
        <w:rPr>
          <w:rFonts w:ascii="Arial" w:hAnsi="Arial" w:cs="Arial"/>
          <w:sz w:val="24"/>
          <w:szCs w:val="24"/>
        </w:rPr>
        <w:t>затлар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милкенә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турында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BB45F1">
        <w:rPr>
          <w:rFonts w:ascii="Arial" w:hAnsi="Arial" w:cs="Arial"/>
          <w:sz w:val="24"/>
          <w:szCs w:val="24"/>
        </w:rPr>
        <w:t>карарына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үзгәрешләр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кертү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хакында</w:t>
      </w:r>
      <w:proofErr w:type="spellEnd"/>
    </w:p>
    <w:p w:rsidR="00BB45F1" w:rsidRPr="00BB45F1" w:rsidRDefault="00BB45F1" w:rsidP="00BB45F1">
      <w:pPr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BB45F1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кодексының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32 </w:t>
      </w:r>
      <w:proofErr w:type="spellStart"/>
      <w:r w:rsidRPr="00BB45F1">
        <w:rPr>
          <w:rFonts w:ascii="Arial" w:hAnsi="Arial" w:cs="Arial"/>
          <w:sz w:val="24"/>
          <w:szCs w:val="24"/>
        </w:rPr>
        <w:t>бүлегенә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Уставына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ярашлы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рәвештә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Советы: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B45F1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Советының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«Физик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затлар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милкенә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турында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» 15.11.2019 № 51/5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карарына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(19.05.2020 № 56/3, 15.11.2022 №23/6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редакциясендә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)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түбәндәге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үзгәрешләр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кертергә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>: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b/>
          <w:sz w:val="24"/>
          <w:szCs w:val="24"/>
        </w:rPr>
        <w:t xml:space="preserve">4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нче</w:t>
      </w:r>
      <w:proofErr w:type="spellEnd"/>
      <w:r w:rsidRPr="00BB45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пунктны</w:t>
      </w:r>
      <w:proofErr w:type="spellEnd"/>
      <w:r w:rsidRPr="00BB45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түбәндәге</w:t>
      </w:r>
      <w:proofErr w:type="spellEnd"/>
      <w:r w:rsidRPr="00BB45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эчтәлектәге</w:t>
      </w:r>
      <w:proofErr w:type="spellEnd"/>
      <w:r w:rsidRPr="00BB45F1">
        <w:rPr>
          <w:rFonts w:ascii="Arial" w:hAnsi="Arial" w:cs="Arial"/>
          <w:b/>
          <w:sz w:val="24"/>
          <w:szCs w:val="24"/>
        </w:rPr>
        <w:t xml:space="preserve"> 4 7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нче</w:t>
      </w:r>
      <w:proofErr w:type="spellEnd"/>
      <w:r w:rsidRPr="00BB45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b/>
          <w:sz w:val="24"/>
          <w:szCs w:val="24"/>
        </w:rPr>
        <w:t>пунктчалар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белән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тулыландырырга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: 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"4) </w:t>
      </w:r>
      <w:proofErr w:type="spellStart"/>
      <w:r w:rsidRPr="00BB45F1">
        <w:rPr>
          <w:rFonts w:ascii="Arial" w:hAnsi="Arial" w:cs="Arial"/>
          <w:sz w:val="24"/>
          <w:szCs w:val="24"/>
        </w:rPr>
        <w:t>махсус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операциядә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шул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исәптән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һәлак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булганнар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махсус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операция </w:t>
      </w:r>
      <w:proofErr w:type="spellStart"/>
      <w:r w:rsidRPr="00BB45F1">
        <w:rPr>
          <w:rFonts w:ascii="Arial" w:hAnsi="Arial" w:cs="Arial"/>
          <w:sz w:val="24"/>
          <w:szCs w:val="24"/>
        </w:rPr>
        <w:t>барышында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хәбәрсез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югалганнар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; 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BB45F1">
        <w:rPr>
          <w:rFonts w:ascii="Arial" w:hAnsi="Arial" w:cs="Arial"/>
          <w:sz w:val="24"/>
          <w:szCs w:val="24"/>
        </w:rPr>
        <w:t>махсус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операциядә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гаилә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әгъзалары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5F1">
        <w:rPr>
          <w:rFonts w:ascii="Arial" w:hAnsi="Arial" w:cs="Arial"/>
          <w:sz w:val="24"/>
          <w:szCs w:val="24"/>
        </w:rPr>
        <w:t>хатын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5F1">
        <w:rPr>
          <w:rFonts w:ascii="Arial" w:hAnsi="Arial" w:cs="Arial"/>
          <w:sz w:val="24"/>
          <w:szCs w:val="24"/>
        </w:rPr>
        <w:t>хатын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B45F1">
        <w:rPr>
          <w:rFonts w:ascii="Arial" w:hAnsi="Arial" w:cs="Arial"/>
          <w:sz w:val="24"/>
          <w:szCs w:val="24"/>
        </w:rPr>
        <w:t>балигъ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булмаган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балалар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ата-аналар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һәм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BB45F1">
        <w:rPr>
          <w:rFonts w:ascii="Arial" w:hAnsi="Arial" w:cs="Arial"/>
          <w:sz w:val="24"/>
          <w:szCs w:val="24"/>
        </w:rPr>
        <w:t>эшкә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сәләтсез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тәрбияләнүчеләр</w:t>
      </w:r>
      <w:proofErr w:type="spellEnd"/>
      <w:r w:rsidRPr="00BB45F1">
        <w:rPr>
          <w:rFonts w:ascii="Arial" w:hAnsi="Arial" w:cs="Arial"/>
          <w:sz w:val="24"/>
          <w:szCs w:val="24"/>
        </w:rPr>
        <w:t>);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B45F1">
        <w:rPr>
          <w:rFonts w:ascii="Arial" w:hAnsi="Arial" w:cs="Arial"/>
          <w:sz w:val="24"/>
          <w:szCs w:val="24"/>
          <w:lang w:eastAsia="ru-RU"/>
        </w:rPr>
        <w:t xml:space="preserve">6) Россия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Федерациясе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Президентының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2022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елның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21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сентябрендәге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647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номерлы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«Россия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Федерациясендә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өлешчә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мобилизация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игълан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итү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турында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»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гы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Указына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ярашлы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рәвештә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Россия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Федерациясе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Кораллы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Көчләренә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мобилизация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буенча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хезмәткә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чакырылган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гражданнар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шул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исәптән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махсус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операция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барышында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хәбәрсез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югалган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һәлак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  <w:lang w:eastAsia="ru-RU"/>
        </w:rPr>
        <w:t>булганнар</w:t>
      </w:r>
      <w:proofErr w:type="spellEnd"/>
      <w:r w:rsidRPr="00BB45F1">
        <w:rPr>
          <w:rFonts w:ascii="Arial" w:hAnsi="Arial" w:cs="Arial"/>
          <w:sz w:val="24"/>
          <w:szCs w:val="24"/>
          <w:lang w:eastAsia="ru-RU"/>
        </w:rPr>
        <w:t>;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7) Россия </w:t>
      </w:r>
      <w:proofErr w:type="spellStart"/>
      <w:r w:rsidRPr="00BB45F1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Кораллы </w:t>
      </w:r>
      <w:proofErr w:type="spellStart"/>
      <w:r w:rsidRPr="00BB45F1">
        <w:rPr>
          <w:rFonts w:ascii="Arial" w:hAnsi="Arial" w:cs="Arial"/>
          <w:sz w:val="24"/>
          <w:szCs w:val="24"/>
        </w:rPr>
        <w:t>Көчләренә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мобилизация </w:t>
      </w:r>
      <w:proofErr w:type="spellStart"/>
      <w:r w:rsidRPr="00BB45F1">
        <w:rPr>
          <w:rFonts w:ascii="Arial" w:hAnsi="Arial" w:cs="Arial"/>
          <w:sz w:val="24"/>
          <w:szCs w:val="24"/>
        </w:rPr>
        <w:t>буенча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хәрби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хезмәткә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чакырылган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гражданнар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гаилә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әгъзалары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5F1">
        <w:rPr>
          <w:rFonts w:ascii="Arial" w:hAnsi="Arial" w:cs="Arial"/>
          <w:sz w:val="24"/>
          <w:szCs w:val="24"/>
        </w:rPr>
        <w:t>тормыш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иптәше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5F1">
        <w:rPr>
          <w:rFonts w:ascii="Arial" w:hAnsi="Arial" w:cs="Arial"/>
          <w:sz w:val="24"/>
          <w:szCs w:val="24"/>
        </w:rPr>
        <w:t>хатыны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B45F1">
        <w:rPr>
          <w:rFonts w:ascii="Arial" w:hAnsi="Arial" w:cs="Arial"/>
          <w:sz w:val="24"/>
          <w:szCs w:val="24"/>
        </w:rPr>
        <w:t>балигъ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булмаган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балалар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45F1">
        <w:rPr>
          <w:rFonts w:ascii="Arial" w:hAnsi="Arial" w:cs="Arial"/>
          <w:sz w:val="24"/>
          <w:szCs w:val="24"/>
        </w:rPr>
        <w:t>ата-аналар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һәм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BB45F1">
        <w:rPr>
          <w:rFonts w:ascii="Arial" w:hAnsi="Arial" w:cs="Arial"/>
          <w:sz w:val="24"/>
          <w:szCs w:val="24"/>
        </w:rPr>
        <w:t>эшкә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сәләтсез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тәрбияләнүчеләр</w:t>
      </w:r>
      <w:proofErr w:type="spellEnd"/>
      <w:r w:rsidRPr="00BB45F1">
        <w:rPr>
          <w:rFonts w:ascii="Arial" w:hAnsi="Arial" w:cs="Arial"/>
          <w:sz w:val="24"/>
          <w:szCs w:val="24"/>
        </w:rPr>
        <w:t>).».</w:t>
      </w:r>
    </w:p>
    <w:p w:rsid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2. Татарстан </w:t>
      </w:r>
      <w:proofErr w:type="spellStart"/>
      <w:r w:rsidRPr="00BB45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Советының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</w:t>
      </w:r>
      <w:r w:rsidRPr="00BB45F1">
        <w:rPr>
          <w:rFonts w:ascii="Arial" w:hAnsi="Arial" w:cs="Arial"/>
          <w:sz w:val="24"/>
          <w:szCs w:val="24"/>
        </w:rPr>
        <w:t>Марс</w:t>
      </w:r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Советының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«Физик </w:t>
      </w:r>
      <w:proofErr w:type="spellStart"/>
      <w:r w:rsidRPr="00BB45F1">
        <w:rPr>
          <w:rFonts w:ascii="Arial" w:hAnsi="Arial" w:cs="Arial"/>
          <w:sz w:val="24"/>
          <w:szCs w:val="24"/>
        </w:rPr>
        <w:t>затлар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мөлкәтенә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45F1">
        <w:rPr>
          <w:rFonts w:ascii="Arial" w:hAnsi="Arial" w:cs="Arial"/>
          <w:sz w:val="24"/>
          <w:szCs w:val="24"/>
        </w:rPr>
        <w:t>турында»карарына</w:t>
      </w:r>
      <w:proofErr w:type="spellEnd"/>
      <w:proofErr w:type="gram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үзгәреш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кертү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хакында»2022 </w:t>
      </w:r>
      <w:proofErr w:type="spellStart"/>
      <w:r w:rsidRPr="00BB45F1">
        <w:rPr>
          <w:rFonts w:ascii="Arial" w:hAnsi="Arial" w:cs="Arial"/>
          <w:sz w:val="24"/>
          <w:szCs w:val="24"/>
        </w:rPr>
        <w:t>елның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B45F1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23/6 </w:t>
      </w:r>
      <w:proofErr w:type="spellStart"/>
      <w:r w:rsidRPr="00BB45F1">
        <w:rPr>
          <w:rFonts w:ascii="Arial" w:hAnsi="Arial" w:cs="Arial"/>
          <w:sz w:val="24"/>
          <w:szCs w:val="24"/>
        </w:rPr>
        <w:t>номерлы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карары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үз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көчен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югалткан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дип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танылсын</w:t>
      </w:r>
      <w:proofErr w:type="spellEnd"/>
      <w:r w:rsidRPr="00BB45F1">
        <w:rPr>
          <w:rFonts w:ascii="Arial" w:hAnsi="Arial" w:cs="Arial"/>
          <w:sz w:val="24"/>
          <w:szCs w:val="24"/>
        </w:rPr>
        <w:t>.</w:t>
      </w:r>
    </w:p>
    <w:p w:rsid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BB45F1">
        <w:rPr>
          <w:rFonts w:ascii="Arial" w:hAnsi="Arial" w:cs="Arial"/>
          <w:sz w:val="24"/>
          <w:szCs w:val="24"/>
        </w:rPr>
        <w:t>Әлеге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карарны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мәгълүмат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стендларына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сайтына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BB45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хокукый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рәсми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порталында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бастырып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чыгарырга</w:t>
      </w:r>
      <w:proofErr w:type="spellEnd"/>
      <w:r w:rsidRPr="00BB45F1">
        <w:rPr>
          <w:rFonts w:ascii="Arial" w:hAnsi="Arial" w:cs="Arial"/>
          <w:sz w:val="24"/>
          <w:szCs w:val="24"/>
        </w:rPr>
        <w:t>.</w:t>
      </w: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Pr="00BB45F1">
        <w:rPr>
          <w:rFonts w:ascii="Arial" w:hAnsi="Arial" w:cs="Arial"/>
          <w:sz w:val="24"/>
          <w:szCs w:val="24"/>
        </w:rPr>
        <w:t>Әлеге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рәсми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рәвештә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басылып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чыккан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көннән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үз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көченә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керә</w:t>
      </w:r>
      <w:proofErr w:type="spellEnd"/>
      <w:r w:rsidRPr="00BB45F1">
        <w:rPr>
          <w:rFonts w:ascii="Arial" w:hAnsi="Arial" w:cs="Arial"/>
          <w:sz w:val="24"/>
          <w:szCs w:val="24"/>
        </w:rPr>
        <w:t>.</w:t>
      </w:r>
    </w:p>
    <w:p w:rsid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45F1" w:rsidRPr="00BB45F1" w:rsidRDefault="00BB45F1" w:rsidP="00BB45F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B45F1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BB45F1">
        <w:rPr>
          <w:rFonts w:ascii="Arial" w:hAnsi="Arial" w:cs="Arial"/>
          <w:sz w:val="24"/>
          <w:szCs w:val="24"/>
        </w:rPr>
        <w:t>Чүпрәле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Советының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BB45F1">
        <w:rPr>
          <w:rFonts w:ascii="Arial" w:hAnsi="Arial" w:cs="Arial"/>
          <w:sz w:val="24"/>
          <w:szCs w:val="24"/>
        </w:rPr>
        <w:t>елның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B45F1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51/5 </w:t>
      </w:r>
      <w:proofErr w:type="spellStart"/>
      <w:r w:rsidRPr="00BB45F1">
        <w:rPr>
          <w:rFonts w:ascii="Arial" w:hAnsi="Arial" w:cs="Arial"/>
          <w:sz w:val="24"/>
          <w:szCs w:val="24"/>
        </w:rPr>
        <w:t>номерлы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карарының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4-7 </w:t>
      </w:r>
      <w:proofErr w:type="spellStart"/>
      <w:r w:rsidRPr="00BB45F1">
        <w:rPr>
          <w:rFonts w:ascii="Arial" w:hAnsi="Arial" w:cs="Arial"/>
          <w:sz w:val="24"/>
          <w:szCs w:val="24"/>
        </w:rPr>
        <w:t>пунктлары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һәм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4.1 </w:t>
      </w:r>
      <w:proofErr w:type="spellStart"/>
      <w:r w:rsidRPr="00BB45F1">
        <w:rPr>
          <w:rFonts w:ascii="Arial" w:hAnsi="Arial" w:cs="Arial"/>
          <w:sz w:val="24"/>
          <w:szCs w:val="24"/>
        </w:rPr>
        <w:t>пунктлары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нигезләмәләренең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гамәлдә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булуы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45F1">
        <w:rPr>
          <w:rFonts w:ascii="Arial" w:hAnsi="Arial" w:cs="Arial"/>
          <w:sz w:val="24"/>
          <w:szCs w:val="24"/>
        </w:rPr>
        <w:t>әлеге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карар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) 2022 </w:t>
      </w:r>
      <w:proofErr w:type="spellStart"/>
      <w:r w:rsidRPr="00BB45F1">
        <w:rPr>
          <w:rFonts w:ascii="Arial" w:hAnsi="Arial" w:cs="Arial"/>
          <w:sz w:val="24"/>
          <w:szCs w:val="24"/>
        </w:rPr>
        <w:t>елның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чоры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өчен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Pr="00BB45F1">
        <w:rPr>
          <w:rFonts w:ascii="Arial" w:hAnsi="Arial" w:cs="Arial"/>
          <w:sz w:val="24"/>
          <w:szCs w:val="24"/>
        </w:rPr>
        <w:t>затлар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мөлкәтенә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салымны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исәпләү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белән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бәйле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хокукый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мөнәсәбәтләргә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һәм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аннан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соңгы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салым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чорларына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кагыла</w:t>
      </w:r>
      <w:proofErr w:type="spellEnd"/>
      <w:r w:rsidRPr="00BB45F1">
        <w:rPr>
          <w:rFonts w:ascii="Arial" w:hAnsi="Arial" w:cs="Arial"/>
          <w:sz w:val="24"/>
          <w:szCs w:val="24"/>
        </w:rPr>
        <w:t>.</w:t>
      </w:r>
    </w:p>
    <w:p w:rsidR="0004643F" w:rsidRPr="00BB45F1" w:rsidRDefault="0004643F" w:rsidP="00BB45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5F1" w:rsidRDefault="00BB45F1" w:rsidP="00BB45F1">
      <w:pPr>
        <w:rPr>
          <w:rFonts w:ascii="Arial" w:hAnsi="Arial" w:cs="Arial"/>
          <w:sz w:val="24"/>
          <w:szCs w:val="24"/>
        </w:rPr>
      </w:pPr>
    </w:p>
    <w:p w:rsidR="00BB45F1" w:rsidRPr="00BB45F1" w:rsidRDefault="00BB45F1" w:rsidP="00BB45F1">
      <w:pPr>
        <w:rPr>
          <w:rFonts w:ascii="Arial" w:hAnsi="Arial" w:cs="Arial"/>
          <w:sz w:val="24"/>
          <w:szCs w:val="24"/>
        </w:rPr>
      </w:pPr>
      <w:r w:rsidRPr="00BB45F1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BB45F1">
        <w:rPr>
          <w:rFonts w:ascii="Arial" w:hAnsi="Arial" w:cs="Arial"/>
          <w:sz w:val="24"/>
          <w:szCs w:val="24"/>
        </w:rPr>
        <w:t>авыл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5F1">
        <w:rPr>
          <w:rFonts w:ascii="Arial" w:hAnsi="Arial" w:cs="Arial"/>
          <w:sz w:val="24"/>
          <w:szCs w:val="24"/>
        </w:rPr>
        <w:t>җирлеге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45F1">
        <w:rPr>
          <w:rFonts w:ascii="Arial" w:hAnsi="Arial" w:cs="Arial"/>
          <w:sz w:val="24"/>
          <w:szCs w:val="24"/>
        </w:rPr>
        <w:t>башлыгы</w:t>
      </w:r>
      <w:proofErr w:type="spellEnd"/>
      <w:r w:rsidRPr="00BB45F1">
        <w:rPr>
          <w:rFonts w:ascii="Arial" w:hAnsi="Arial" w:cs="Arial"/>
          <w:sz w:val="24"/>
          <w:szCs w:val="24"/>
        </w:rPr>
        <w:t xml:space="preserve">: </w:t>
      </w:r>
      <w:r w:rsidRPr="00BB45F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B45F1">
        <w:rPr>
          <w:rFonts w:ascii="Arial" w:hAnsi="Arial" w:cs="Arial"/>
          <w:sz w:val="24"/>
          <w:szCs w:val="24"/>
        </w:rPr>
        <w:t xml:space="preserve">                                                   Р.М</w:t>
      </w:r>
      <w:r w:rsidRPr="00BB45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45F1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BB45F1" w:rsidRPr="00BB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F1"/>
    <w:rsid w:val="0004643F"/>
    <w:rsid w:val="00BB45F1"/>
    <w:rsid w:val="00D0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83F9-BFB4-47F5-BBFB-7527B73D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5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B45F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2023-10-25T08:25:00Z</cp:lastPrinted>
  <dcterms:created xsi:type="dcterms:W3CDTF">2023-10-25T08:15:00Z</dcterms:created>
  <dcterms:modified xsi:type="dcterms:W3CDTF">2023-10-25T08:27:00Z</dcterms:modified>
</cp:coreProperties>
</file>